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68A1DB" w14:textId="1CC6FC6C" w:rsidR="002B0360" w:rsidRPr="00552582" w:rsidRDefault="002B0360" w:rsidP="002B0360">
      <w:pPr>
        <w:pStyle w:val="Heading1"/>
        <w:spacing w:before="0" w:after="120"/>
        <w:rPr>
          <w:rFonts w:ascii="Arial" w:hAnsi="Arial"/>
        </w:rPr>
      </w:pPr>
      <w:r w:rsidRPr="00552582">
        <w:rPr>
          <w:rFonts w:ascii="Arial" w:hAnsi="Arial"/>
        </w:rPr>
        <w:t xml:space="preserve">Exercise Evaluation Guide – Whole Community </w:t>
      </w:r>
      <w:r>
        <w:rPr>
          <w:rFonts w:ascii="Arial" w:hAnsi="Arial"/>
        </w:rPr>
        <w:t>Table</w:t>
      </w:r>
      <w:r w:rsidR="001C7983">
        <w:rPr>
          <w:rFonts w:ascii="Arial" w:hAnsi="Arial"/>
        </w:rPr>
        <w:t>t</w:t>
      </w:r>
      <w:r>
        <w:rPr>
          <w:rFonts w:ascii="Arial" w:hAnsi="Arial"/>
        </w:rPr>
        <w:t>op Exercise (</w:t>
      </w:r>
      <w:r w:rsidRPr="00552582">
        <w:rPr>
          <w:rFonts w:ascii="Arial" w:hAnsi="Arial"/>
        </w:rPr>
        <w:t>TTX</w:t>
      </w:r>
      <w:r>
        <w:rPr>
          <w:rFonts w:ascii="Arial" w:hAnsi="Arial"/>
        </w:rPr>
        <w:t>)</w:t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993"/>
        <w:gridCol w:w="2218"/>
        <w:gridCol w:w="1616"/>
        <w:gridCol w:w="4573"/>
      </w:tblGrid>
      <w:tr w:rsidR="006639EE" w:rsidRPr="00D1108C" w14:paraId="0C68A1DF" w14:textId="77777777" w:rsidTr="007E67E2">
        <w:trPr>
          <w:trHeight w:val="449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68A1DC" w14:textId="77777777" w:rsidR="006639EE" w:rsidRPr="00916B48" w:rsidRDefault="006639EE" w:rsidP="00005140">
            <w:pPr>
              <w:spacing w:before="60" w:after="60"/>
              <w:rPr>
                <w:rFonts w:ascii="Arial" w:hAnsi="Arial" w:cs="Arial"/>
                <w:szCs w:val="24"/>
              </w:rPr>
            </w:pPr>
            <w:r w:rsidRPr="00D1108C">
              <w:rPr>
                <w:rFonts w:ascii="Arial" w:hAnsi="Arial" w:cs="Arial"/>
                <w:b/>
                <w:i/>
                <w:szCs w:val="24"/>
              </w:rPr>
              <w:t>Exercise Name:</w:t>
            </w:r>
            <w:r w:rsidRPr="00916B48">
              <w:rPr>
                <w:rFonts w:ascii="Arial" w:hAnsi="Arial" w:cs="Arial"/>
                <w:i/>
                <w:szCs w:val="24"/>
              </w:rPr>
              <w:t xml:space="preserve"> </w:t>
            </w:r>
            <w:r w:rsidRPr="00916B48">
              <w:rPr>
                <w:rFonts w:ascii="Arial" w:hAnsi="Arial" w:cs="Arial"/>
                <w:szCs w:val="24"/>
                <w:highlight w:val="yellow"/>
              </w:rPr>
              <w:t>[Insert exercise name]</w:t>
            </w:r>
          </w:p>
        </w:tc>
        <w:tc>
          <w:tcPr>
            <w:tcW w:w="561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DB3E2" w:themeFill="text2" w:themeFillTint="66"/>
            <w:vAlign w:val="center"/>
          </w:tcPr>
          <w:p w14:paraId="0C68A1DD" w14:textId="77777777" w:rsidR="006639EE" w:rsidRPr="00D1108C" w:rsidRDefault="006639EE" w:rsidP="000B0A83">
            <w:pPr>
              <w:spacing w:before="60" w:after="60"/>
              <w:rPr>
                <w:rFonts w:ascii="Arial" w:hAnsi="Arial" w:cs="Arial"/>
                <w:b/>
                <w:i/>
                <w:szCs w:val="24"/>
              </w:rPr>
            </w:pPr>
            <w:r w:rsidRPr="00D1108C">
              <w:rPr>
                <w:rFonts w:ascii="Arial" w:hAnsi="Arial" w:cs="Arial"/>
                <w:b/>
                <w:i/>
                <w:szCs w:val="24"/>
              </w:rPr>
              <w:t>Evaluator Information:</w:t>
            </w:r>
          </w:p>
        </w:tc>
        <w:tc>
          <w:tcPr>
            <w:tcW w:w="158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68A1DE" w14:textId="77777777" w:rsidR="006639EE" w:rsidRPr="00D1108C" w:rsidRDefault="006639EE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D1108C">
              <w:rPr>
                <w:rFonts w:ascii="Arial" w:hAnsi="Arial" w:cs="Arial"/>
                <w:szCs w:val="24"/>
              </w:rPr>
              <w:t>Name: ___________________________</w:t>
            </w:r>
          </w:p>
        </w:tc>
      </w:tr>
      <w:tr w:rsidR="00C07D55" w:rsidRPr="00D1108C" w14:paraId="0C68A1E3" w14:textId="77777777" w:rsidTr="007E67E2">
        <w:trPr>
          <w:trHeight w:val="444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</w:tcBorders>
          </w:tcPr>
          <w:p w14:paraId="0C68A1E0" w14:textId="77777777" w:rsidR="00C07D55" w:rsidRPr="00916B48" w:rsidRDefault="00C07D55" w:rsidP="006639EE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  <w:r w:rsidRPr="00D1108C">
              <w:rPr>
                <w:rFonts w:ascii="Arial" w:hAnsi="Arial" w:cs="Arial"/>
                <w:b/>
                <w:i/>
                <w:szCs w:val="24"/>
              </w:rPr>
              <w:t>Organization/Jurisdiction</w:t>
            </w:r>
            <w:r w:rsidR="006639EE" w:rsidRPr="00916B48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916B48">
              <w:rPr>
                <w:rFonts w:ascii="Arial" w:hAnsi="Arial" w:cs="Arial"/>
                <w:szCs w:val="24"/>
                <w:highlight w:val="yellow"/>
                <w:shd w:val="clear" w:color="auto" w:fill="D9D9D9" w:themeFill="background1" w:themeFillShade="D9"/>
              </w:rPr>
              <w:t>[Insert organization or jurisdiction]</w:t>
            </w:r>
          </w:p>
        </w:tc>
        <w:tc>
          <w:tcPr>
            <w:tcW w:w="561" w:type="pct"/>
            <w:vMerge/>
            <w:tcBorders>
              <w:top w:val="single" w:sz="8" w:space="0" w:color="000000" w:themeColor="text1"/>
            </w:tcBorders>
            <w:shd w:val="clear" w:color="auto" w:fill="8DB3E2" w:themeFill="text2" w:themeFillTint="66"/>
          </w:tcPr>
          <w:p w14:paraId="0C68A1E1" w14:textId="77777777" w:rsidR="00C07D55" w:rsidRPr="00D1108C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top w:val="single" w:sz="8" w:space="0" w:color="000000" w:themeColor="text1"/>
            </w:tcBorders>
          </w:tcPr>
          <w:p w14:paraId="0C68A1E2" w14:textId="77777777" w:rsidR="00C07D55" w:rsidRPr="00D1108C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D1108C">
              <w:rPr>
                <w:rFonts w:ascii="Arial" w:hAnsi="Arial" w:cs="Arial"/>
                <w:szCs w:val="24"/>
              </w:rPr>
              <w:t>E-mail: ___________________________</w:t>
            </w:r>
          </w:p>
        </w:tc>
      </w:tr>
      <w:tr w:rsidR="00C07D55" w:rsidRPr="00D1108C" w14:paraId="0C68A1E7" w14:textId="77777777" w:rsidTr="007E67E2">
        <w:trPr>
          <w:trHeight w:val="443"/>
          <w:tblHeader/>
          <w:jc w:val="center"/>
        </w:trPr>
        <w:tc>
          <w:tcPr>
            <w:tcW w:w="2851" w:type="pct"/>
            <w:gridSpan w:val="2"/>
            <w:tcBorders>
              <w:bottom w:val="outset" w:sz="6" w:space="0" w:color="auto"/>
            </w:tcBorders>
          </w:tcPr>
          <w:p w14:paraId="0C68A1E4" w14:textId="77777777" w:rsidR="00C07D55" w:rsidRPr="00916B48" w:rsidRDefault="00C07D55" w:rsidP="006639EE">
            <w:pPr>
              <w:spacing w:before="60" w:after="60"/>
              <w:ind w:right="-100"/>
              <w:rPr>
                <w:rFonts w:ascii="Arial" w:hAnsi="Arial" w:cs="Arial"/>
                <w:szCs w:val="24"/>
              </w:rPr>
            </w:pPr>
            <w:r w:rsidRPr="00D1108C">
              <w:rPr>
                <w:rFonts w:ascii="Arial" w:hAnsi="Arial" w:cs="Arial"/>
                <w:b/>
                <w:i/>
                <w:szCs w:val="24"/>
              </w:rPr>
              <w:t>Exercise Date</w:t>
            </w:r>
            <w:r w:rsidR="006639EE" w:rsidRPr="00916B48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916B48">
              <w:rPr>
                <w:rFonts w:ascii="Arial" w:hAnsi="Arial" w:cs="Arial"/>
                <w:szCs w:val="24"/>
                <w:highlight w:val="yellow"/>
              </w:rPr>
              <w:t>[Insert exercise date]</w:t>
            </w:r>
          </w:p>
        </w:tc>
        <w:tc>
          <w:tcPr>
            <w:tcW w:w="561" w:type="pct"/>
            <w:vMerge/>
            <w:tcBorders>
              <w:bottom w:val="outset" w:sz="6" w:space="0" w:color="auto"/>
            </w:tcBorders>
            <w:shd w:val="clear" w:color="auto" w:fill="8DB3E2" w:themeFill="text2" w:themeFillTint="66"/>
          </w:tcPr>
          <w:p w14:paraId="0C68A1E5" w14:textId="77777777" w:rsidR="00C07D55" w:rsidRPr="00D1108C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bottom w:val="outset" w:sz="6" w:space="0" w:color="auto"/>
            </w:tcBorders>
          </w:tcPr>
          <w:p w14:paraId="0C68A1E6" w14:textId="77777777" w:rsidR="00C07D55" w:rsidRPr="00D1108C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D1108C">
              <w:rPr>
                <w:rFonts w:ascii="Arial" w:hAnsi="Arial" w:cs="Arial"/>
                <w:szCs w:val="24"/>
              </w:rPr>
              <w:t>Phone: ___________________________</w:t>
            </w:r>
          </w:p>
        </w:tc>
      </w:tr>
      <w:tr w:rsidR="00005140" w:rsidRPr="00D1108C" w14:paraId="0C68A1E9" w14:textId="77777777" w:rsidTr="007E67E2">
        <w:trPr>
          <w:trHeight w:val="530"/>
          <w:tblHeader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  <w:shd w:val="clear" w:color="auto" w:fill="8DB3E2" w:themeFill="text2" w:themeFillTint="66"/>
            <w:vAlign w:val="center"/>
          </w:tcPr>
          <w:p w14:paraId="0C68A1E8" w14:textId="77777777" w:rsidR="00005140" w:rsidRPr="00916B48" w:rsidRDefault="00005140" w:rsidP="00B13D4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4"/>
                <w:highlight w:val="yellow"/>
              </w:rPr>
            </w:pPr>
            <w:r w:rsidRPr="00D1108C">
              <w:rPr>
                <w:rFonts w:ascii="Arial" w:hAnsi="Arial" w:cs="Arial"/>
                <w:b/>
                <w:sz w:val="28"/>
                <w:szCs w:val="24"/>
              </w:rPr>
              <w:t xml:space="preserve">Mission Area: </w:t>
            </w:r>
            <w:r w:rsidR="00B13D44" w:rsidRPr="00916B48">
              <w:rPr>
                <w:rFonts w:ascii="Arial" w:hAnsi="Arial" w:cs="Arial"/>
                <w:b/>
                <w:sz w:val="28"/>
                <w:szCs w:val="24"/>
              </w:rPr>
              <w:t>Response</w:t>
            </w:r>
          </w:p>
        </w:tc>
      </w:tr>
      <w:tr w:rsidR="00005140" w:rsidRPr="00D1108C" w14:paraId="0C68A1EC" w14:textId="77777777" w:rsidTr="00BA7FE5">
        <w:trPr>
          <w:trHeight w:val="422"/>
          <w:jc w:val="center"/>
        </w:trPr>
        <w:tc>
          <w:tcPr>
            <w:tcW w:w="2081" w:type="pct"/>
            <w:tcBorders>
              <w:top w:val="inset" w:sz="6" w:space="0" w:color="auto"/>
              <w:bottom w:val="single" w:sz="8" w:space="0" w:color="FFFFFF" w:themeColor="background1"/>
            </w:tcBorders>
            <w:shd w:val="clear" w:color="auto" w:fill="003366"/>
            <w:vAlign w:val="center"/>
          </w:tcPr>
          <w:p w14:paraId="0C68A1EA" w14:textId="08495797" w:rsidR="00005140" w:rsidRPr="00916B48" w:rsidRDefault="001C7983" w:rsidP="00E36F49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Exercise Objective</w:t>
            </w:r>
          </w:p>
        </w:tc>
        <w:tc>
          <w:tcPr>
            <w:tcW w:w="2919" w:type="pct"/>
            <w:gridSpan w:val="3"/>
            <w:tcBorders>
              <w:top w:val="inset" w:sz="6" w:space="0" w:color="auto"/>
            </w:tcBorders>
            <w:vAlign w:val="center"/>
          </w:tcPr>
          <w:p w14:paraId="0C68A1EB" w14:textId="77777777" w:rsidR="00005140" w:rsidRPr="00CF0C93" w:rsidRDefault="00353654" w:rsidP="00B747BA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CF0C93">
              <w:rPr>
                <w:rFonts w:ascii="Arial" w:hAnsi="Arial" w:cs="Arial"/>
                <w:szCs w:val="20"/>
              </w:rPr>
              <w:t xml:space="preserve">Assess the ability to effectively integrate whole community services and resources into emergency response and recovery efforts </w:t>
            </w:r>
            <w:r w:rsidR="00B747BA">
              <w:rPr>
                <w:rFonts w:ascii="Arial" w:hAnsi="Arial" w:cs="Arial"/>
                <w:szCs w:val="20"/>
              </w:rPr>
              <w:t>which</w:t>
            </w:r>
            <w:r w:rsidR="00B747BA" w:rsidRPr="00CF0C93">
              <w:rPr>
                <w:rFonts w:ascii="Arial" w:hAnsi="Arial" w:cs="Arial"/>
                <w:szCs w:val="20"/>
              </w:rPr>
              <w:t xml:space="preserve"> </w:t>
            </w:r>
            <w:r w:rsidRPr="00CF0C93">
              <w:rPr>
                <w:rFonts w:ascii="Arial" w:hAnsi="Arial" w:cs="Arial"/>
                <w:szCs w:val="20"/>
              </w:rPr>
              <w:t>provide essential public and private services and resources to the affected population.</w:t>
            </w:r>
          </w:p>
        </w:tc>
      </w:tr>
      <w:tr w:rsidR="00005140" w:rsidRPr="00D1108C" w14:paraId="0C68A1F0" w14:textId="77777777" w:rsidTr="00BA7FE5">
        <w:trPr>
          <w:trHeight w:val="422"/>
          <w:jc w:val="center"/>
        </w:trPr>
        <w:tc>
          <w:tcPr>
            <w:tcW w:w="2081" w:type="pct"/>
            <w:tcBorders>
              <w:top w:val="single" w:sz="8" w:space="0" w:color="FFFFFF" w:themeColor="background1"/>
              <w:bottom w:val="single" w:sz="4" w:space="0" w:color="auto"/>
            </w:tcBorders>
            <w:shd w:val="clear" w:color="auto" w:fill="003366"/>
            <w:vAlign w:val="center"/>
          </w:tcPr>
          <w:p w14:paraId="0C68A1ED" w14:textId="1CC592E1" w:rsidR="00916B48" w:rsidRPr="00916B48" w:rsidRDefault="001C7983" w:rsidP="00E36F49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Core Capability</w:t>
            </w:r>
          </w:p>
        </w:tc>
        <w:tc>
          <w:tcPr>
            <w:tcW w:w="2919" w:type="pct"/>
            <w:gridSpan w:val="3"/>
            <w:tcBorders>
              <w:bottom w:val="single" w:sz="4" w:space="0" w:color="auto"/>
            </w:tcBorders>
            <w:vAlign w:val="center"/>
          </w:tcPr>
          <w:p w14:paraId="0C68A1EE" w14:textId="77777777" w:rsidR="00B13D44" w:rsidRPr="00CF0C93" w:rsidRDefault="00B13D44" w:rsidP="00BA7FE5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CF0C93">
              <w:rPr>
                <w:rFonts w:ascii="Arial" w:hAnsi="Arial" w:cs="Arial"/>
                <w:b/>
                <w:szCs w:val="20"/>
              </w:rPr>
              <w:t xml:space="preserve">Public </w:t>
            </w:r>
            <w:r w:rsidR="003046DA" w:rsidRPr="00CF0C93">
              <w:rPr>
                <w:rFonts w:ascii="Arial" w:hAnsi="Arial" w:cs="Arial"/>
                <w:b/>
                <w:szCs w:val="20"/>
              </w:rPr>
              <w:t xml:space="preserve">and Private Services </w:t>
            </w:r>
            <w:r w:rsidR="00944EFA" w:rsidRPr="00CF0C93">
              <w:rPr>
                <w:rFonts w:ascii="Arial" w:hAnsi="Arial" w:cs="Arial"/>
                <w:b/>
                <w:szCs w:val="20"/>
              </w:rPr>
              <w:t>and</w:t>
            </w:r>
            <w:r w:rsidR="003046DA" w:rsidRPr="00CF0C93">
              <w:rPr>
                <w:rFonts w:ascii="Arial" w:hAnsi="Arial" w:cs="Arial"/>
                <w:b/>
                <w:szCs w:val="20"/>
              </w:rPr>
              <w:t xml:space="preserve"> Resources</w:t>
            </w:r>
          </w:p>
          <w:p w14:paraId="0C68A1EF" w14:textId="435B5285" w:rsidR="00005140" w:rsidRPr="00CF0C93" w:rsidRDefault="00353654" w:rsidP="00BA7FE5">
            <w:pPr>
              <w:pStyle w:val="Default"/>
              <w:spacing w:before="120" w:after="120"/>
              <w:rPr>
                <w:szCs w:val="20"/>
              </w:rPr>
            </w:pPr>
            <w:r w:rsidRPr="00CF0C93">
              <w:rPr>
                <w:szCs w:val="20"/>
              </w:rPr>
              <w:t>Provide essential public and private services and resources to the affected population and surrounding communities, to include emergency power to critical facilities, fuel support for emergency responders</w:t>
            </w:r>
            <w:r w:rsidR="001C7983">
              <w:rPr>
                <w:szCs w:val="20"/>
              </w:rPr>
              <w:t>,</w:t>
            </w:r>
            <w:r w:rsidRPr="00CF0C93">
              <w:rPr>
                <w:szCs w:val="20"/>
              </w:rPr>
              <w:t xml:space="preserve"> and access to community staples (e.g., grocery stores, pharmacies</w:t>
            </w:r>
            <w:r w:rsidR="001C7983">
              <w:rPr>
                <w:szCs w:val="20"/>
              </w:rPr>
              <w:t>,</w:t>
            </w:r>
            <w:r w:rsidRPr="00CF0C93">
              <w:rPr>
                <w:szCs w:val="20"/>
              </w:rPr>
              <w:t xml:space="preserve"> and banks) and fire and other first response services. </w:t>
            </w:r>
          </w:p>
        </w:tc>
      </w:tr>
    </w:tbl>
    <w:p w14:paraId="0C68A1FA" w14:textId="503032A1" w:rsidR="007E67E2" w:rsidRDefault="007E67E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005140" w:rsidRPr="00D1108C" w14:paraId="0C68A1FC" w14:textId="77777777" w:rsidTr="00CF0C93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0C68A1FB" w14:textId="77777777" w:rsidR="00005140" w:rsidRPr="00D1108C" w:rsidRDefault="00005140" w:rsidP="00E63861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D1108C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005140" w:rsidRPr="00D1108C" w14:paraId="0C68A200" w14:textId="77777777" w:rsidTr="00CF0C93">
        <w:trPr>
          <w:cantSplit/>
          <w:trHeight w:val="422"/>
          <w:tblHeader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0C68A1FD" w14:textId="77777777" w:rsidR="00854E63" w:rsidRPr="00916B48" w:rsidRDefault="00005140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D1108C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Capability Target 1: </w:t>
            </w:r>
          </w:p>
          <w:p w14:paraId="0C68A1FE" w14:textId="77777777" w:rsidR="00005140" w:rsidRPr="00916B48" w:rsidRDefault="00854E63" w:rsidP="00BA7FE5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916B48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 w:rsidR="00CC6D34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916B48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="00005140" w:rsidRPr="00916B48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0C68A1FF" w14:textId="59960E1C" w:rsidR="00005140" w:rsidRPr="00CF0C93" w:rsidRDefault="00353654" w:rsidP="00CF0C93">
            <w:pPr>
              <w:pStyle w:val="Default"/>
              <w:keepNext/>
              <w:spacing w:before="120" w:after="120"/>
              <w:rPr>
                <w:szCs w:val="20"/>
              </w:rPr>
            </w:pPr>
            <w:r w:rsidRPr="00CF0C93">
              <w:rPr>
                <w:szCs w:val="20"/>
              </w:rPr>
              <w:t>Mobilize and deliver governmental, nongovernmental</w:t>
            </w:r>
            <w:r w:rsidR="001C7983">
              <w:rPr>
                <w:szCs w:val="20"/>
              </w:rPr>
              <w:t>,</w:t>
            </w:r>
            <w:r w:rsidRPr="00CF0C93">
              <w:rPr>
                <w:szCs w:val="20"/>
              </w:rPr>
              <w:t xml:space="preserve"> and private sector resources within and outside of the affected area to save lives, sustain lives, meet basic human needs, stabilize the incident</w:t>
            </w:r>
            <w:r w:rsidR="001C7983">
              <w:rPr>
                <w:szCs w:val="20"/>
              </w:rPr>
              <w:t>,</w:t>
            </w:r>
            <w:r w:rsidRPr="00CF0C93">
              <w:rPr>
                <w:szCs w:val="20"/>
              </w:rPr>
              <w:t xml:space="preserve"> and transition to recover</w:t>
            </w:r>
            <w:r w:rsidR="002F18A2" w:rsidRPr="00CF0C93">
              <w:rPr>
                <w:szCs w:val="20"/>
              </w:rPr>
              <w:t>y</w:t>
            </w:r>
            <w:r w:rsidR="00537DC5">
              <w:rPr>
                <w:szCs w:val="20"/>
              </w:rPr>
              <w:t xml:space="preserve">. This </w:t>
            </w:r>
            <w:r w:rsidR="00684DC4">
              <w:rPr>
                <w:szCs w:val="20"/>
              </w:rPr>
              <w:t>capability</w:t>
            </w:r>
            <w:r w:rsidR="00537DC5">
              <w:rPr>
                <w:szCs w:val="20"/>
              </w:rPr>
              <w:t xml:space="preserve"> also</w:t>
            </w:r>
            <w:r w:rsidR="001C7983">
              <w:rPr>
                <w:szCs w:val="20"/>
              </w:rPr>
              <w:t xml:space="preserve"> </w:t>
            </w:r>
            <w:r w:rsidRPr="00CF0C93">
              <w:rPr>
                <w:szCs w:val="20"/>
              </w:rPr>
              <w:t>include</w:t>
            </w:r>
            <w:r w:rsidR="00537DC5">
              <w:rPr>
                <w:szCs w:val="20"/>
              </w:rPr>
              <w:t>s</w:t>
            </w:r>
            <w:r w:rsidRPr="00CF0C93">
              <w:rPr>
                <w:szCs w:val="20"/>
              </w:rPr>
              <w:t xml:space="preserve"> moving and delivering resources and services to meet the needs of disaster survivors. </w:t>
            </w:r>
          </w:p>
        </w:tc>
      </w:tr>
      <w:tr w:rsidR="00BB6CDB" w:rsidRPr="00D1108C" w14:paraId="0C68A207" w14:textId="77777777" w:rsidTr="00CF0C93">
        <w:trPr>
          <w:cantSplit/>
          <w:trHeight w:val="640"/>
          <w:tblHeader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0C68A201" w14:textId="77777777" w:rsidR="00BB6CDB" w:rsidRPr="00D1108C" w:rsidRDefault="00BB6CDB" w:rsidP="00BA7FE5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D1108C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0C68A202" w14:textId="0D2DD20D" w:rsidR="00BB6CDB" w:rsidRPr="00D1108C" w:rsidRDefault="00BB6CDB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D1108C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7E67E2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 </w:t>
            </w:r>
            <w:r w:rsidRPr="00D1108C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NO</w:t>
            </w:r>
          </w:p>
        </w:tc>
        <w:tc>
          <w:tcPr>
            <w:tcW w:w="1666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0C68A203" w14:textId="77777777" w:rsidR="00BB6CDB" w:rsidRPr="00D1108C" w:rsidRDefault="00BB6CDB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D1108C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0C68A204" w14:textId="6CA8271B" w:rsidR="00854E63" w:rsidRPr="00D1108C" w:rsidRDefault="00854E63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D1108C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1C7983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D1108C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CC6D34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D1108C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0C68A205" w14:textId="77777777" w:rsidR="00BB6CDB" w:rsidRPr="00D1108C" w:rsidRDefault="00BB6CDB" w:rsidP="00BA7FE5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D1108C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0C68A206" w14:textId="77777777" w:rsidR="00BB6CDB" w:rsidRPr="00D1108C" w:rsidRDefault="00BB6CDB" w:rsidP="00BA7FE5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D1108C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257BD2" w:rsidRPr="00D1108C" w14:paraId="0C68A20D" w14:textId="77777777" w:rsidTr="00CF0C93">
        <w:trPr>
          <w:cantSplit/>
          <w:trHeight w:val="287"/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0C68A208" w14:textId="77777777" w:rsidR="00257BD2" w:rsidRPr="00D1108C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outset" w:sz="6" w:space="0" w:color="auto"/>
            </w:tcBorders>
            <w:vAlign w:val="center"/>
          </w:tcPr>
          <w:p w14:paraId="0C68A209" w14:textId="77777777" w:rsidR="00257BD2" w:rsidRPr="00D1108C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outset" w:sz="6" w:space="0" w:color="auto"/>
            </w:tcBorders>
            <w:vAlign w:val="center"/>
          </w:tcPr>
          <w:p w14:paraId="0C68A20A" w14:textId="77777777" w:rsidR="00257BD2" w:rsidRPr="00BA4C37" w:rsidRDefault="00257BD2" w:rsidP="001C7983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0"/>
                <w:szCs w:val="20"/>
              </w:rPr>
            </w:pPr>
            <w:r w:rsidRPr="00BA4C37">
              <w:rPr>
                <w:rFonts w:ascii="Arial" w:hAnsi="Arial" w:cs="Arial"/>
                <w:sz w:val="20"/>
                <w:szCs w:val="20"/>
              </w:rPr>
              <w:t>Determine resources needed to support incident response and operations; direct critical resource logistics and distribution operations</w:t>
            </w:r>
            <w:r w:rsidR="00B27D72" w:rsidRPr="00BA4C37">
              <w:rPr>
                <w:rFonts w:ascii="Arial" w:hAnsi="Arial" w:cs="Arial"/>
                <w:sz w:val="20"/>
                <w:szCs w:val="20"/>
              </w:rPr>
              <w:t>.</w:t>
            </w:r>
            <w:r w:rsidRPr="00BA4C3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73" w:type="pct"/>
            <w:tcBorders>
              <w:top w:val="outset" w:sz="6" w:space="0" w:color="auto"/>
            </w:tcBorders>
            <w:vAlign w:val="center"/>
          </w:tcPr>
          <w:p w14:paraId="0C68A20B" w14:textId="77777777" w:rsidR="00257BD2" w:rsidRPr="00D1108C" w:rsidRDefault="00257BD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outset" w:sz="6" w:space="0" w:color="auto"/>
            </w:tcBorders>
            <w:vAlign w:val="center"/>
          </w:tcPr>
          <w:p w14:paraId="0C68A20C" w14:textId="77777777" w:rsidR="00257BD2" w:rsidRPr="00D1108C" w:rsidRDefault="00257BD2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57BD2" w:rsidRPr="00D1108C" w14:paraId="0C68A213" w14:textId="77777777" w:rsidTr="00CF0C93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0C68A20E" w14:textId="77777777" w:rsidR="00257BD2" w:rsidRPr="00D1108C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0C68A20F" w14:textId="77777777" w:rsidR="00257BD2" w:rsidRPr="00D1108C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0C68A210" w14:textId="246D5106" w:rsidR="00257BD2" w:rsidRPr="00BA4C37" w:rsidRDefault="00257BD2" w:rsidP="001C7983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0"/>
                <w:szCs w:val="20"/>
              </w:rPr>
            </w:pPr>
            <w:r w:rsidRPr="00BA4C37">
              <w:rPr>
                <w:rFonts w:ascii="Arial" w:hAnsi="Arial" w:cs="Arial"/>
                <w:sz w:val="20"/>
                <w:szCs w:val="20"/>
              </w:rPr>
              <w:t xml:space="preserve">Activate </w:t>
            </w:r>
            <w:r w:rsidR="00537DC5" w:rsidRPr="00BA4C3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BA4C37">
              <w:rPr>
                <w:rFonts w:ascii="Arial" w:hAnsi="Arial" w:cs="Arial"/>
                <w:sz w:val="20"/>
                <w:szCs w:val="20"/>
              </w:rPr>
              <w:t>Volunteer Management and Donations Emergency Plan; request and</w:t>
            </w:r>
            <w:r w:rsidR="001C7983" w:rsidRPr="00BA4C37">
              <w:rPr>
                <w:rFonts w:ascii="Arial" w:hAnsi="Arial" w:cs="Arial"/>
                <w:sz w:val="20"/>
                <w:szCs w:val="20"/>
              </w:rPr>
              <w:t xml:space="preserve"> acquire resources from local, s</w:t>
            </w:r>
            <w:r w:rsidRPr="00BA4C37">
              <w:rPr>
                <w:rFonts w:ascii="Arial" w:hAnsi="Arial" w:cs="Arial"/>
                <w:sz w:val="20"/>
                <w:szCs w:val="20"/>
              </w:rPr>
              <w:t>tate, Federal, private</w:t>
            </w:r>
            <w:r w:rsidR="001C7983" w:rsidRPr="00BA4C37">
              <w:rPr>
                <w:rFonts w:ascii="Arial" w:hAnsi="Arial" w:cs="Arial"/>
                <w:sz w:val="20"/>
                <w:szCs w:val="20"/>
              </w:rPr>
              <w:t>,</w:t>
            </w:r>
            <w:r w:rsidRPr="00BA4C37">
              <w:rPr>
                <w:rFonts w:ascii="Arial" w:hAnsi="Arial" w:cs="Arial"/>
                <w:sz w:val="20"/>
                <w:szCs w:val="20"/>
              </w:rPr>
              <w:t xml:space="preserve"> and community partners</w:t>
            </w:r>
            <w:r w:rsidR="00B27D72" w:rsidRPr="00BA4C3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0C68A211" w14:textId="77777777" w:rsidR="00257BD2" w:rsidRPr="00D1108C" w:rsidRDefault="00257BD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C68A212" w14:textId="77777777" w:rsidR="00257BD2" w:rsidRPr="00D1108C" w:rsidRDefault="00257BD2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57BD2" w:rsidRPr="00D1108C" w14:paraId="0C68A219" w14:textId="77777777" w:rsidTr="00CF0C93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0C68A214" w14:textId="77777777" w:rsidR="00257BD2" w:rsidRPr="00D1108C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0C68A215" w14:textId="77777777" w:rsidR="00257BD2" w:rsidRPr="00D1108C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0C68A216" w14:textId="77777777" w:rsidR="00257BD2" w:rsidRPr="00BA4C37" w:rsidRDefault="00257BD2" w:rsidP="001C7983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0"/>
                <w:szCs w:val="20"/>
              </w:rPr>
            </w:pPr>
            <w:r w:rsidRPr="00BA4C37">
              <w:rPr>
                <w:rFonts w:ascii="Arial" w:hAnsi="Arial" w:cs="Arial"/>
                <w:sz w:val="20"/>
                <w:szCs w:val="20"/>
              </w:rPr>
              <w:t>Establish a volunteer and donations coordination center (VDCC); manage government and nongovernmental volunteers</w:t>
            </w:r>
            <w:r w:rsidR="00B27D72" w:rsidRPr="00BA4C3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0C68A217" w14:textId="77777777" w:rsidR="00257BD2" w:rsidRPr="00D1108C" w:rsidRDefault="00257BD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C68A218" w14:textId="77777777" w:rsidR="00257BD2" w:rsidRPr="00D1108C" w:rsidRDefault="00257BD2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4B45DB" w:rsidRPr="00D1108C" w14:paraId="067E918A" w14:textId="77777777" w:rsidTr="00CF0C93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50AD43E6" w14:textId="26B7EA15" w:rsidR="004B45DB" w:rsidRPr="00D1108C" w:rsidRDefault="004B45DB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212B7E8" w14:textId="789BFBC5" w:rsidR="004B45DB" w:rsidRPr="00D1108C" w:rsidRDefault="004B45DB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43260198" w14:textId="6C15AD67" w:rsidR="004B45DB" w:rsidRPr="00BA4C37" w:rsidRDefault="004B45DB" w:rsidP="001C7983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0"/>
                <w:szCs w:val="20"/>
              </w:rPr>
            </w:pPr>
            <w:r w:rsidRPr="00BA4C37">
              <w:rPr>
                <w:rFonts w:ascii="Arial" w:hAnsi="Arial" w:cs="Arial"/>
                <w:bCs/>
                <w:iCs/>
                <w:sz w:val="20"/>
                <w:szCs w:val="20"/>
              </w:rPr>
              <w:t>Coordinate the establishment of warehouses and materials handling equipment with stakeholders and local agencies.</w:t>
            </w:r>
          </w:p>
        </w:tc>
        <w:tc>
          <w:tcPr>
            <w:tcW w:w="2573" w:type="pct"/>
            <w:vAlign w:val="center"/>
          </w:tcPr>
          <w:p w14:paraId="2417F48B" w14:textId="77777777" w:rsidR="004B45DB" w:rsidRPr="00D1108C" w:rsidRDefault="004B45DB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460D478C" w14:textId="77777777" w:rsidR="004B45DB" w:rsidRPr="00D1108C" w:rsidRDefault="004B45DB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4B45DB" w:rsidRPr="00D1108C" w14:paraId="7B5351E4" w14:textId="77777777" w:rsidTr="00CF0C93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6DC74675" w14:textId="66595D34" w:rsidR="004B45DB" w:rsidRPr="00D1108C" w:rsidRDefault="004B45DB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10E6E999" w14:textId="0D5984D0" w:rsidR="004B45DB" w:rsidRPr="00D1108C" w:rsidRDefault="004B45DB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059C4610" w14:textId="77E99927" w:rsidR="004B45DB" w:rsidRPr="00BA4C37" w:rsidRDefault="004B45DB" w:rsidP="001C7983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A4C37">
              <w:rPr>
                <w:rFonts w:ascii="Arial" w:hAnsi="Arial" w:cs="Arial"/>
                <w:sz w:val="20"/>
                <w:szCs w:val="20"/>
              </w:rPr>
              <w:t xml:space="preserve">Coordinate and </w:t>
            </w:r>
            <w:r w:rsidR="00D1514F">
              <w:rPr>
                <w:rFonts w:ascii="Arial" w:hAnsi="Arial" w:cs="Arial"/>
                <w:sz w:val="20"/>
                <w:szCs w:val="20"/>
              </w:rPr>
              <w:t>collaborate with s</w:t>
            </w:r>
            <w:r w:rsidRPr="00BA4C37">
              <w:rPr>
                <w:rFonts w:ascii="Arial" w:hAnsi="Arial" w:cs="Arial"/>
                <w:sz w:val="20"/>
                <w:szCs w:val="20"/>
              </w:rPr>
              <w:t>tate and national Voluntary Organizations Active in Disasters (VOAD) and their members.</w:t>
            </w:r>
          </w:p>
        </w:tc>
        <w:tc>
          <w:tcPr>
            <w:tcW w:w="2573" w:type="pct"/>
            <w:vAlign w:val="center"/>
          </w:tcPr>
          <w:p w14:paraId="57387F1F" w14:textId="77777777" w:rsidR="004B45DB" w:rsidRPr="00D1108C" w:rsidRDefault="004B45DB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2D71A1A7" w14:textId="77777777" w:rsidR="004B45DB" w:rsidRPr="00D1108C" w:rsidRDefault="004B45DB">
            <w:pPr>
              <w:keepNext/>
              <w:rPr>
                <w:rFonts w:ascii="Arial" w:hAnsi="Arial" w:cs="Arial"/>
                <w:szCs w:val="24"/>
              </w:rPr>
            </w:pPr>
          </w:p>
        </w:tc>
      </w:tr>
    </w:tbl>
    <w:p w14:paraId="0C68A221" w14:textId="5EC257F5" w:rsidR="007E67E2" w:rsidRDefault="007E67E2">
      <w: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CF0C93" w:rsidRPr="00D1108C" w14:paraId="0C68A223" w14:textId="77777777" w:rsidTr="003359EF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0C68A222" w14:textId="77777777" w:rsidR="00CF0C93" w:rsidRPr="00D1108C" w:rsidRDefault="00CF0C93" w:rsidP="003359EF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D1108C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CF0C93" w:rsidRPr="00D1108C" w14:paraId="0C68A227" w14:textId="77777777" w:rsidTr="003359EF">
        <w:trPr>
          <w:cantSplit/>
          <w:trHeight w:val="422"/>
          <w:tblHeader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0C68A224" w14:textId="329602CF" w:rsidR="00CF0C93" w:rsidRPr="00916B48" w:rsidRDefault="00CF0C93" w:rsidP="003359EF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D1108C">
              <w:rPr>
                <w:rFonts w:ascii="Arial" w:hAnsi="Arial" w:cs="Arial"/>
                <w:b/>
                <w:color w:val="FFFFFF" w:themeColor="background1"/>
                <w:szCs w:val="24"/>
              </w:rPr>
              <w:t>Organizational Capability Target 1</w:t>
            </w:r>
            <w:r w:rsidR="004B45DB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(cont’d)</w:t>
            </w:r>
            <w:r w:rsidRPr="00D1108C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: </w:t>
            </w:r>
          </w:p>
          <w:p w14:paraId="0C68A225" w14:textId="77777777" w:rsidR="00CF0C93" w:rsidRPr="00916B48" w:rsidRDefault="00CF0C93" w:rsidP="003359EF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916B48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916B48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Pr="00916B48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0C68A226" w14:textId="15BCADFA" w:rsidR="00CF0C93" w:rsidRPr="00CF0C93" w:rsidRDefault="00CF0C93" w:rsidP="003359EF">
            <w:pPr>
              <w:pStyle w:val="Default"/>
              <w:keepNext/>
              <w:spacing w:before="120" w:after="120"/>
              <w:rPr>
                <w:szCs w:val="20"/>
              </w:rPr>
            </w:pPr>
            <w:r w:rsidRPr="00CF0C93">
              <w:rPr>
                <w:szCs w:val="20"/>
              </w:rPr>
              <w:t>Mobilize and deliver governmental, nongovernmental</w:t>
            </w:r>
            <w:r w:rsidR="00D1514F">
              <w:rPr>
                <w:szCs w:val="20"/>
              </w:rPr>
              <w:t>,</w:t>
            </w:r>
            <w:r w:rsidRPr="00CF0C93">
              <w:rPr>
                <w:szCs w:val="20"/>
              </w:rPr>
              <w:t xml:space="preserve"> and private sector resources within and outside of the affected area to save lives, sustain lives, meet basic human needs, stabilize the incident</w:t>
            </w:r>
            <w:r w:rsidR="00D1514F">
              <w:rPr>
                <w:szCs w:val="20"/>
              </w:rPr>
              <w:t>,</w:t>
            </w:r>
            <w:r w:rsidRPr="00CF0C93">
              <w:rPr>
                <w:szCs w:val="20"/>
              </w:rPr>
              <w:t xml:space="preserve"> and transition to recovery</w:t>
            </w:r>
            <w:r>
              <w:rPr>
                <w:szCs w:val="20"/>
              </w:rPr>
              <w:t>. This capability also</w:t>
            </w:r>
            <w:r w:rsidR="001C7983">
              <w:rPr>
                <w:szCs w:val="20"/>
              </w:rPr>
              <w:t xml:space="preserve"> </w:t>
            </w:r>
            <w:r w:rsidRPr="00CF0C93">
              <w:rPr>
                <w:szCs w:val="20"/>
              </w:rPr>
              <w:t>include</w:t>
            </w:r>
            <w:r>
              <w:rPr>
                <w:szCs w:val="20"/>
              </w:rPr>
              <w:t>s</w:t>
            </w:r>
            <w:r w:rsidRPr="00CF0C93">
              <w:rPr>
                <w:szCs w:val="20"/>
              </w:rPr>
              <w:t xml:space="preserve"> moving and delivering resources and services to meet the needs of disaster survivors. </w:t>
            </w:r>
          </w:p>
        </w:tc>
      </w:tr>
      <w:tr w:rsidR="00CF0C93" w:rsidRPr="00D1108C" w14:paraId="0C68A22E" w14:textId="77777777" w:rsidTr="003359EF">
        <w:trPr>
          <w:cantSplit/>
          <w:trHeight w:val="640"/>
          <w:tblHeader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0C68A228" w14:textId="77777777" w:rsidR="00CF0C93" w:rsidRPr="00D1108C" w:rsidRDefault="00CF0C93" w:rsidP="003359EF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D1108C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0C68A229" w14:textId="760BF1D6" w:rsidR="00CF0C93" w:rsidRPr="00D1108C" w:rsidRDefault="00CF0C93" w:rsidP="003359EF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D1108C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7E67E2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 </w:t>
            </w:r>
            <w:r w:rsidRPr="00D1108C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NO</w:t>
            </w:r>
          </w:p>
        </w:tc>
        <w:tc>
          <w:tcPr>
            <w:tcW w:w="1666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0C68A22A" w14:textId="77777777" w:rsidR="00CF0C93" w:rsidRPr="00D1108C" w:rsidRDefault="00CF0C93" w:rsidP="003359EF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D1108C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0C68A22B" w14:textId="33EC4FFE" w:rsidR="00CF0C93" w:rsidRPr="00D1108C" w:rsidRDefault="00CF0C93" w:rsidP="003359EF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D1108C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1C7983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D1108C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D1108C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0C68A22C" w14:textId="77777777" w:rsidR="00CF0C93" w:rsidRPr="00D1108C" w:rsidRDefault="00CF0C93" w:rsidP="003359EF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D1108C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0C68A22D" w14:textId="77777777" w:rsidR="00CF0C93" w:rsidRPr="00D1108C" w:rsidRDefault="00CF0C93" w:rsidP="003359EF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D1108C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257BD2" w:rsidRPr="00D1108C" w14:paraId="0C68A240" w14:textId="77777777" w:rsidTr="00CF0C93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0C68A23B" w14:textId="77777777" w:rsidR="00257BD2" w:rsidRPr="00D1108C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0C68A23C" w14:textId="77777777" w:rsidR="00257BD2" w:rsidRPr="00D1108C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0C68A23D" w14:textId="77777777" w:rsidR="00257BD2" w:rsidRPr="00BA4C37" w:rsidRDefault="00257BD2" w:rsidP="001C7983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0"/>
                <w:szCs w:val="20"/>
              </w:rPr>
            </w:pPr>
            <w:r w:rsidRPr="00BA4C37">
              <w:rPr>
                <w:rFonts w:ascii="Arial" w:hAnsi="Arial" w:cs="Arial"/>
                <w:sz w:val="20"/>
                <w:szCs w:val="20"/>
              </w:rPr>
              <w:t>Provide facilities, transportation, supplies, equipment/equipment maintenance, fueling, food service and communications; deploy resources to support the incident and disaster operations</w:t>
            </w:r>
            <w:r w:rsidR="00B27D72" w:rsidRPr="00BA4C3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0C68A23E" w14:textId="77777777" w:rsidR="00257BD2" w:rsidRPr="00537DC5" w:rsidRDefault="00257BD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C68A23F" w14:textId="77777777" w:rsidR="00257BD2" w:rsidRPr="00D1108C" w:rsidRDefault="00257BD2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257BD2" w:rsidRPr="00D1108C" w14:paraId="0C68A246" w14:textId="77777777" w:rsidTr="00CF0C93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0C68A241" w14:textId="77777777" w:rsidR="00257BD2" w:rsidRPr="00D1108C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0C68A242" w14:textId="77777777" w:rsidR="00257BD2" w:rsidRPr="00D1108C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0C68A243" w14:textId="77777777" w:rsidR="00257BD2" w:rsidRPr="00BA4C37" w:rsidRDefault="00257BD2" w:rsidP="001C7983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0"/>
                <w:szCs w:val="20"/>
              </w:rPr>
            </w:pPr>
            <w:r w:rsidRPr="00BA4C37">
              <w:rPr>
                <w:rFonts w:ascii="Arial" w:hAnsi="Arial" w:cs="Arial"/>
                <w:sz w:val="20"/>
                <w:szCs w:val="20"/>
              </w:rPr>
              <w:t>Collect and manage material, cash and service-related donations; process and disburse goods based on established plans</w:t>
            </w:r>
            <w:r w:rsidR="00B27D72" w:rsidRPr="00BA4C3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0C68A244" w14:textId="77777777" w:rsidR="00257BD2" w:rsidRPr="00D1108C" w:rsidRDefault="00257BD2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C68A245" w14:textId="77777777" w:rsidR="00257BD2" w:rsidRPr="00D1108C" w:rsidRDefault="00257BD2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5C017F" w:rsidRPr="00D1108C" w14:paraId="0C68A248" w14:textId="77777777" w:rsidTr="00CF0C93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0C68A247" w14:textId="77777777" w:rsidR="005C017F" w:rsidRPr="00D1108C" w:rsidRDefault="005C017F" w:rsidP="00BA7FE5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882241" w:rsidRPr="00D1108C" w14:paraId="0C68A24A" w14:textId="77777777" w:rsidTr="00CF0C93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0C68A249" w14:textId="77777777" w:rsidR="00882241" w:rsidRPr="00D1108C" w:rsidRDefault="00882241" w:rsidP="00E63861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</w:tbl>
    <w:p w14:paraId="0C68A24B" w14:textId="77777777" w:rsidR="00916B48" w:rsidRDefault="00916B48">
      <w: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661B7B" w:rsidRPr="00D1108C" w14:paraId="0C68A24D" w14:textId="77777777" w:rsidTr="003359EF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0C68A24C" w14:textId="77777777" w:rsidR="00661B7B" w:rsidRPr="00D1108C" w:rsidRDefault="00661B7B" w:rsidP="003359EF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D1108C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882241" w:rsidRPr="00D1108C" w14:paraId="0C68A250" w14:textId="77777777" w:rsidTr="00BA7FE5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466C19C5" w14:textId="77777777" w:rsidR="001C7983" w:rsidRDefault="00882241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D1108C">
              <w:rPr>
                <w:rFonts w:ascii="Arial" w:hAnsi="Arial" w:cs="Arial"/>
                <w:b/>
                <w:color w:val="FFFFFF" w:themeColor="background1"/>
                <w:szCs w:val="24"/>
              </w:rPr>
              <w:t>Organizational Capability Target 2:</w:t>
            </w:r>
          </w:p>
          <w:p w14:paraId="0C68A24E" w14:textId="063CD0F2" w:rsidR="00882241" w:rsidRPr="00916B48" w:rsidRDefault="001C7983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916B48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916B48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Pr="00916B48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  <w:r w:rsidR="00882241" w:rsidRPr="00D1108C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  </w:t>
            </w:r>
          </w:p>
        </w:tc>
        <w:tc>
          <w:tcPr>
            <w:tcW w:w="2953" w:type="pct"/>
            <w:gridSpan w:val="2"/>
            <w:tcBorders>
              <w:left w:val="single" w:sz="8" w:space="0" w:color="FFFFFF" w:themeColor="background1"/>
              <w:bottom w:val="single" w:sz="4" w:space="0" w:color="auto"/>
            </w:tcBorders>
            <w:vAlign w:val="center"/>
          </w:tcPr>
          <w:p w14:paraId="0C68A24F" w14:textId="77777777" w:rsidR="00882241" w:rsidRPr="00CF0C93" w:rsidRDefault="00882241" w:rsidP="00CF0C93">
            <w:pPr>
              <w:pStyle w:val="Default"/>
              <w:keepNext/>
              <w:spacing w:before="120" w:after="120"/>
              <w:rPr>
                <w:szCs w:val="20"/>
              </w:rPr>
            </w:pPr>
            <w:r w:rsidRPr="00CF0C93">
              <w:rPr>
                <w:szCs w:val="20"/>
              </w:rPr>
              <w:t xml:space="preserve">Enhance public and private resource and services support </w:t>
            </w:r>
            <w:r w:rsidR="00A949D1">
              <w:rPr>
                <w:szCs w:val="20"/>
              </w:rPr>
              <w:t>provided to</w:t>
            </w:r>
            <w:r w:rsidRPr="00CF0C93">
              <w:rPr>
                <w:szCs w:val="20"/>
              </w:rPr>
              <w:t xml:space="preserve"> an affected area.</w:t>
            </w:r>
          </w:p>
        </w:tc>
      </w:tr>
      <w:tr w:rsidR="00882241" w:rsidRPr="00D1108C" w14:paraId="0C68A257" w14:textId="77777777" w:rsidTr="00661B7B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0C68A251" w14:textId="77777777" w:rsidR="00882241" w:rsidRPr="00916B48" w:rsidRDefault="00882241" w:rsidP="00BA7FE5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D1108C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0C68A252" w14:textId="7869926B" w:rsidR="00882241" w:rsidRPr="00916B48" w:rsidRDefault="00882241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916B48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7E67E2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  </w:t>
            </w:r>
            <w:r w:rsidRPr="00916B48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NO</w:t>
            </w:r>
          </w:p>
        </w:tc>
        <w:tc>
          <w:tcPr>
            <w:tcW w:w="1666" w:type="pc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auto" w:fill="003366"/>
            <w:vAlign w:val="center"/>
          </w:tcPr>
          <w:p w14:paraId="0C68A253" w14:textId="77777777" w:rsidR="00882241" w:rsidRPr="00D1108C" w:rsidRDefault="00882241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D1108C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0C68A254" w14:textId="726778D8" w:rsidR="00882241" w:rsidRPr="00D1108C" w:rsidRDefault="00882241" w:rsidP="00BA7FE5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22"/>
              </w:rPr>
            </w:pPr>
            <w:r w:rsidRPr="00D1108C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1C7983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D1108C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CC6D34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D1108C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0C68A255" w14:textId="77777777" w:rsidR="00882241" w:rsidRPr="00D1108C" w:rsidRDefault="00882241" w:rsidP="00BA7FE5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D1108C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0" w:type="pct"/>
            <w:tcBorders>
              <w:left w:val="single" w:sz="8" w:space="0" w:color="auto"/>
            </w:tcBorders>
            <w:shd w:val="clear" w:color="auto" w:fill="8DB3E2" w:themeFill="text2" w:themeFillTint="66"/>
            <w:vAlign w:val="center"/>
          </w:tcPr>
          <w:p w14:paraId="0C68A256" w14:textId="77777777" w:rsidR="00882241" w:rsidRPr="00D1108C" w:rsidRDefault="00882241" w:rsidP="00BA7FE5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D1108C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882241" w:rsidRPr="00D1108C" w14:paraId="0C68A25D" w14:textId="77777777" w:rsidTr="00661B7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0C68A258" w14:textId="77777777" w:rsidR="00882241" w:rsidRPr="00D1108C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0C68A259" w14:textId="77777777" w:rsidR="00882241" w:rsidRPr="00D1108C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tcBorders>
              <w:top w:val="single" w:sz="8" w:space="0" w:color="000000" w:themeColor="text1"/>
            </w:tcBorders>
            <w:vAlign w:val="center"/>
          </w:tcPr>
          <w:p w14:paraId="0C68A25A" w14:textId="77777777" w:rsidR="00882241" w:rsidRPr="00BA4C37" w:rsidRDefault="00882241" w:rsidP="001C7983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0"/>
                <w:szCs w:val="20"/>
              </w:rPr>
            </w:pPr>
            <w:r w:rsidRPr="00BA4C37">
              <w:rPr>
                <w:rFonts w:ascii="Arial" w:hAnsi="Arial" w:cs="Arial"/>
                <w:sz w:val="20"/>
                <w:szCs w:val="20"/>
              </w:rPr>
              <w:t xml:space="preserve">Work closely with a public information officer to disseminate critical information </w:t>
            </w:r>
            <w:r w:rsidR="00916B48" w:rsidRPr="00BA4C37">
              <w:rPr>
                <w:rFonts w:ascii="Arial" w:hAnsi="Arial" w:cs="Arial"/>
                <w:sz w:val="20"/>
                <w:szCs w:val="20"/>
              </w:rPr>
              <w:t>about appropriate</w:t>
            </w:r>
            <w:r w:rsidRPr="00BA4C37">
              <w:rPr>
                <w:rFonts w:ascii="Arial" w:hAnsi="Arial" w:cs="Arial"/>
                <w:sz w:val="20"/>
                <w:szCs w:val="20"/>
              </w:rPr>
              <w:t xml:space="preserve"> ways to volunteer and donate</w:t>
            </w:r>
            <w:r w:rsidR="00B27D72" w:rsidRPr="00BA4C3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0C68A25B" w14:textId="77777777" w:rsidR="00882241" w:rsidRPr="00A949D1" w:rsidRDefault="0088224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C68A25C" w14:textId="77777777" w:rsidR="00882241" w:rsidRPr="00A949D1" w:rsidRDefault="00882241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882241" w:rsidRPr="00D1108C" w14:paraId="0C68A263" w14:textId="77777777" w:rsidTr="00661B7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0C68A25E" w14:textId="77777777" w:rsidR="00882241" w:rsidRPr="00D1108C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0C68A25F" w14:textId="77777777" w:rsidR="00882241" w:rsidRPr="00D1108C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0C68A260" w14:textId="3C9879F8" w:rsidR="00882241" w:rsidRPr="00BA4C37" w:rsidRDefault="00882241" w:rsidP="00D1514F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0"/>
                <w:szCs w:val="20"/>
              </w:rPr>
            </w:pPr>
            <w:r w:rsidRPr="00BA4C37">
              <w:rPr>
                <w:rFonts w:ascii="Arial" w:hAnsi="Arial" w:cs="Arial"/>
                <w:sz w:val="20"/>
                <w:szCs w:val="20"/>
              </w:rPr>
              <w:t xml:space="preserve">Activate </w:t>
            </w:r>
            <w:r w:rsidR="00A949D1" w:rsidRPr="00BA4C3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D1514F">
              <w:rPr>
                <w:rFonts w:ascii="Arial" w:hAnsi="Arial" w:cs="Arial"/>
                <w:sz w:val="20"/>
                <w:szCs w:val="20"/>
              </w:rPr>
              <w:t>plan</w:t>
            </w:r>
            <w:r w:rsidRPr="00BA4C37">
              <w:rPr>
                <w:rFonts w:ascii="Arial" w:hAnsi="Arial" w:cs="Arial"/>
                <w:sz w:val="20"/>
                <w:szCs w:val="20"/>
              </w:rPr>
              <w:t xml:space="preserve"> for receiving monetary donations</w:t>
            </w:r>
            <w:r w:rsidR="00F15E90" w:rsidRPr="00BA4C37">
              <w:rPr>
                <w:rFonts w:ascii="Arial" w:hAnsi="Arial" w:cs="Arial"/>
                <w:sz w:val="20"/>
                <w:szCs w:val="20"/>
              </w:rPr>
              <w:t xml:space="preserve">; establish a liaison with media outlets and </w:t>
            </w:r>
            <w:r w:rsidR="00A949D1" w:rsidRPr="00BA4C37">
              <w:rPr>
                <w:rFonts w:ascii="Arial" w:hAnsi="Arial" w:cs="Arial"/>
                <w:sz w:val="20"/>
                <w:szCs w:val="20"/>
              </w:rPr>
              <w:t xml:space="preserve">work with the press to </w:t>
            </w:r>
            <w:r w:rsidRPr="00BA4C37">
              <w:rPr>
                <w:rFonts w:ascii="Arial" w:hAnsi="Arial" w:cs="Arial"/>
                <w:sz w:val="20"/>
                <w:szCs w:val="20"/>
              </w:rPr>
              <w:t>educate about donations</w:t>
            </w:r>
            <w:r w:rsidR="00D1514F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BA4C37">
              <w:rPr>
                <w:rFonts w:ascii="Arial" w:hAnsi="Arial" w:cs="Arial"/>
                <w:sz w:val="20"/>
                <w:szCs w:val="20"/>
              </w:rPr>
              <w:t>volunteers</w:t>
            </w:r>
            <w:r w:rsidR="00B27D72" w:rsidRPr="00BA4C3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0C68A261" w14:textId="77777777" w:rsidR="00882241" w:rsidRPr="00A949D1" w:rsidRDefault="0088224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C68A262" w14:textId="77777777" w:rsidR="00882241" w:rsidRPr="00D1108C" w:rsidRDefault="00882241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882241" w:rsidRPr="00D1108C" w14:paraId="0C68A269" w14:textId="77777777" w:rsidTr="00661B7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0C68A264" w14:textId="77777777" w:rsidR="00882241" w:rsidRPr="00D1108C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0C68A265" w14:textId="77777777" w:rsidR="00882241" w:rsidRPr="00D1108C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0C68A266" w14:textId="408BF7E2" w:rsidR="00882241" w:rsidRPr="00BA4C37" w:rsidRDefault="00882241" w:rsidP="00D1514F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0"/>
                <w:szCs w:val="20"/>
              </w:rPr>
            </w:pPr>
            <w:r w:rsidRPr="00BA4C37">
              <w:rPr>
                <w:rFonts w:ascii="Arial" w:hAnsi="Arial" w:cs="Arial"/>
                <w:sz w:val="20"/>
                <w:szCs w:val="20"/>
              </w:rPr>
              <w:t xml:space="preserve">Coordinate with </w:t>
            </w:r>
            <w:r w:rsidR="00D1514F">
              <w:rPr>
                <w:rFonts w:ascii="Arial" w:hAnsi="Arial" w:cs="Arial"/>
                <w:sz w:val="20"/>
                <w:szCs w:val="20"/>
              </w:rPr>
              <w:t xml:space="preserve">Federal, </w:t>
            </w:r>
            <w:r w:rsidR="001C7983" w:rsidRPr="00BA4C37">
              <w:rPr>
                <w:rFonts w:ascii="Arial" w:hAnsi="Arial" w:cs="Arial"/>
                <w:sz w:val="20"/>
                <w:szCs w:val="20"/>
              </w:rPr>
              <w:t>s</w:t>
            </w:r>
            <w:r w:rsidRPr="00BA4C37">
              <w:rPr>
                <w:rFonts w:ascii="Arial" w:hAnsi="Arial" w:cs="Arial"/>
                <w:sz w:val="20"/>
                <w:szCs w:val="20"/>
              </w:rPr>
              <w:t>tate</w:t>
            </w:r>
            <w:r w:rsidR="00A949D1" w:rsidRPr="00BA4C37">
              <w:rPr>
                <w:rFonts w:ascii="Arial" w:hAnsi="Arial" w:cs="Arial"/>
                <w:sz w:val="20"/>
                <w:szCs w:val="20"/>
              </w:rPr>
              <w:t>,</w:t>
            </w:r>
            <w:r w:rsidR="00D1514F">
              <w:rPr>
                <w:rFonts w:ascii="Arial" w:hAnsi="Arial" w:cs="Arial"/>
                <w:sz w:val="20"/>
                <w:szCs w:val="20"/>
              </w:rPr>
              <w:t xml:space="preserve"> local, and </w:t>
            </w:r>
            <w:r w:rsidRPr="00BA4C37">
              <w:rPr>
                <w:rFonts w:ascii="Arial" w:hAnsi="Arial" w:cs="Arial"/>
                <w:sz w:val="20"/>
                <w:szCs w:val="20"/>
              </w:rPr>
              <w:t>tribal</w:t>
            </w:r>
            <w:r w:rsidR="00D151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4C37">
              <w:rPr>
                <w:rFonts w:ascii="Arial" w:hAnsi="Arial" w:cs="Arial"/>
                <w:sz w:val="20"/>
                <w:szCs w:val="20"/>
              </w:rPr>
              <w:t>government</w:t>
            </w:r>
            <w:r w:rsidR="00A949D1" w:rsidRPr="00BA4C37">
              <w:rPr>
                <w:rFonts w:ascii="Arial" w:hAnsi="Arial" w:cs="Arial"/>
                <w:sz w:val="20"/>
                <w:szCs w:val="20"/>
              </w:rPr>
              <w:t xml:space="preserve"> organizations</w:t>
            </w:r>
            <w:r w:rsidRPr="00BA4C37">
              <w:rPr>
                <w:rFonts w:ascii="Arial" w:hAnsi="Arial" w:cs="Arial"/>
                <w:sz w:val="20"/>
                <w:szCs w:val="20"/>
              </w:rPr>
              <w:t>, nongovernmental organizations</w:t>
            </w:r>
            <w:r w:rsidR="001C7983" w:rsidRPr="00BA4C37">
              <w:rPr>
                <w:rFonts w:ascii="Arial" w:hAnsi="Arial" w:cs="Arial"/>
                <w:sz w:val="20"/>
                <w:szCs w:val="20"/>
              </w:rPr>
              <w:t>,</w:t>
            </w:r>
            <w:r w:rsidRPr="00BA4C37">
              <w:rPr>
                <w:rFonts w:ascii="Arial" w:hAnsi="Arial" w:cs="Arial"/>
                <w:sz w:val="20"/>
                <w:szCs w:val="20"/>
              </w:rPr>
              <w:t xml:space="preserve"> and</w:t>
            </w:r>
            <w:r w:rsidR="00B27D72" w:rsidRPr="00BA4C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4C37">
              <w:rPr>
                <w:rFonts w:ascii="Arial" w:hAnsi="Arial" w:cs="Arial"/>
                <w:sz w:val="20"/>
                <w:szCs w:val="20"/>
              </w:rPr>
              <w:t>private entities to use unsolicited goods and undesignated cash donations</w:t>
            </w:r>
            <w:r w:rsidR="00D1514F" w:rsidRPr="00BA4C37">
              <w:rPr>
                <w:rFonts w:ascii="Arial" w:hAnsi="Arial" w:cs="Arial"/>
                <w:sz w:val="20"/>
                <w:szCs w:val="20"/>
              </w:rPr>
              <w:t xml:space="preserve"> effectively</w:t>
            </w:r>
            <w:r w:rsidR="00B27D72" w:rsidRPr="00BA4C3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0C68A267" w14:textId="77777777" w:rsidR="00882241" w:rsidRPr="00D1108C" w:rsidRDefault="0088224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C68A268" w14:textId="77777777" w:rsidR="00882241" w:rsidRPr="00D1108C" w:rsidRDefault="00882241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882241" w:rsidRPr="00D1108C" w14:paraId="0C68A26F" w14:textId="77777777" w:rsidTr="00661B7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0C68A26A" w14:textId="77777777" w:rsidR="00882241" w:rsidRPr="00D1108C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0C68A26B" w14:textId="77777777" w:rsidR="00882241" w:rsidRPr="00D1108C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0C68A26C" w14:textId="19F5A253" w:rsidR="00882241" w:rsidRPr="00BA4C37" w:rsidRDefault="00882241" w:rsidP="001C7983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7"/>
              <w:rPr>
                <w:rFonts w:ascii="Arial" w:hAnsi="Arial" w:cs="Arial"/>
                <w:sz w:val="20"/>
                <w:szCs w:val="20"/>
              </w:rPr>
            </w:pPr>
            <w:r w:rsidRPr="00BA4C37">
              <w:rPr>
                <w:rFonts w:ascii="Arial" w:hAnsi="Arial" w:cs="Arial"/>
                <w:sz w:val="20"/>
                <w:szCs w:val="20"/>
              </w:rPr>
              <w:t>Track, deploy</w:t>
            </w:r>
            <w:r w:rsidR="001C7983" w:rsidRPr="00BA4C37">
              <w:rPr>
                <w:rFonts w:ascii="Arial" w:hAnsi="Arial" w:cs="Arial"/>
                <w:sz w:val="20"/>
                <w:szCs w:val="20"/>
              </w:rPr>
              <w:t>,</w:t>
            </w:r>
            <w:r w:rsidRPr="00BA4C37">
              <w:rPr>
                <w:rFonts w:ascii="Arial" w:hAnsi="Arial" w:cs="Arial"/>
                <w:sz w:val="20"/>
                <w:szCs w:val="20"/>
              </w:rPr>
              <w:t xml:space="preserve"> and transport resources to appropriate, </w:t>
            </w:r>
            <w:r w:rsidR="00F15E90" w:rsidRPr="00BA4C37">
              <w:rPr>
                <w:rFonts w:ascii="Arial" w:hAnsi="Arial" w:cs="Arial"/>
                <w:sz w:val="20"/>
                <w:szCs w:val="20"/>
              </w:rPr>
              <w:t>established</w:t>
            </w:r>
            <w:r w:rsidRPr="00BA4C37">
              <w:rPr>
                <w:rFonts w:ascii="Arial" w:hAnsi="Arial" w:cs="Arial"/>
                <w:sz w:val="20"/>
                <w:szCs w:val="20"/>
              </w:rPr>
              <w:t xml:space="preserve"> locations</w:t>
            </w:r>
            <w:r w:rsidR="00B27D72" w:rsidRPr="00BA4C3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0C68A26D" w14:textId="77777777" w:rsidR="00882241" w:rsidRPr="00D1108C" w:rsidRDefault="0088224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C68A26E" w14:textId="77777777" w:rsidR="00882241" w:rsidRPr="00D1108C" w:rsidRDefault="00882241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882241" w:rsidRPr="00D1108C" w14:paraId="0C68A275" w14:textId="77777777" w:rsidTr="00661B7B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0C68A270" w14:textId="77777777" w:rsidR="00882241" w:rsidRPr="00D1108C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0C68A271" w14:textId="77777777" w:rsidR="00882241" w:rsidRPr="00D1108C" w:rsidRDefault="00882241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108C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6" w:type="pct"/>
            <w:vAlign w:val="center"/>
          </w:tcPr>
          <w:p w14:paraId="0C68A272" w14:textId="37FAA90F" w:rsidR="005C017F" w:rsidRPr="00BA4C37" w:rsidRDefault="00C52F1D" w:rsidP="00D1514F">
            <w:pPr>
              <w:pStyle w:val="ListParagraph"/>
              <w:keepNext/>
              <w:spacing w:before="60" w:after="60"/>
              <w:ind w:left="257"/>
              <w:rPr>
                <w:rFonts w:ascii="Arial" w:hAnsi="Arial" w:cs="Arial"/>
                <w:sz w:val="20"/>
                <w:szCs w:val="20"/>
              </w:rPr>
            </w:pPr>
            <w:r w:rsidRPr="00BA4C37">
              <w:rPr>
                <w:rFonts w:ascii="Arial" w:hAnsi="Arial" w:cs="Arial"/>
                <w:sz w:val="20"/>
                <w:szCs w:val="20"/>
              </w:rPr>
              <w:t xml:space="preserve">Designate and advertise points of contact for receiving equipment and technical </w:t>
            </w:r>
            <w:r w:rsidR="00A949D1" w:rsidRPr="00BA4C37">
              <w:rPr>
                <w:rFonts w:ascii="Arial" w:hAnsi="Arial" w:cs="Arial"/>
                <w:sz w:val="20"/>
                <w:szCs w:val="20"/>
              </w:rPr>
              <w:t xml:space="preserve">solutions </w:t>
            </w:r>
            <w:r w:rsidR="00D1514F">
              <w:rPr>
                <w:rFonts w:ascii="Arial" w:hAnsi="Arial" w:cs="Arial"/>
                <w:sz w:val="20"/>
                <w:szCs w:val="20"/>
              </w:rPr>
              <w:t>(</w:t>
            </w:r>
            <w:r w:rsidRPr="00BA4C37">
              <w:rPr>
                <w:rFonts w:ascii="Arial" w:hAnsi="Arial" w:cs="Arial"/>
                <w:sz w:val="20"/>
                <w:szCs w:val="20"/>
              </w:rPr>
              <w:t>e.</w:t>
            </w:r>
            <w:r w:rsidR="00D1514F">
              <w:rPr>
                <w:rFonts w:ascii="Arial" w:hAnsi="Arial" w:cs="Arial"/>
                <w:sz w:val="20"/>
                <w:szCs w:val="20"/>
              </w:rPr>
              <w:t>g.</w:t>
            </w:r>
            <w:r w:rsidRPr="00BA4C37">
              <w:rPr>
                <w:rFonts w:ascii="Arial" w:hAnsi="Arial" w:cs="Arial"/>
                <w:sz w:val="20"/>
                <w:szCs w:val="20"/>
              </w:rPr>
              <w:t>, communications, logistics, housing</w:t>
            </w:r>
            <w:r w:rsidR="00A949D1" w:rsidRPr="00BA4C37">
              <w:rPr>
                <w:rFonts w:ascii="Arial" w:hAnsi="Arial" w:cs="Arial"/>
                <w:sz w:val="20"/>
                <w:szCs w:val="20"/>
              </w:rPr>
              <w:t xml:space="preserve"> or</w:t>
            </w:r>
            <w:r w:rsidR="001C7983" w:rsidRPr="00BA4C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4C37">
              <w:rPr>
                <w:rFonts w:ascii="Arial" w:hAnsi="Arial" w:cs="Arial"/>
                <w:sz w:val="20"/>
                <w:szCs w:val="20"/>
              </w:rPr>
              <w:t xml:space="preserve">medical) </w:t>
            </w:r>
            <w:r w:rsidR="00A949D1" w:rsidRPr="00BA4C37">
              <w:rPr>
                <w:rFonts w:ascii="Arial" w:hAnsi="Arial" w:cs="Arial"/>
                <w:sz w:val="20"/>
                <w:szCs w:val="20"/>
              </w:rPr>
              <w:t xml:space="preserve">received </w:t>
            </w:r>
            <w:r w:rsidRPr="00BA4C37">
              <w:rPr>
                <w:rFonts w:ascii="Arial" w:hAnsi="Arial" w:cs="Arial"/>
                <w:sz w:val="20"/>
                <w:szCs w:val="20"/>
              </w:rPr>
              <w:t xml:space="preserve">from the private sector, outside jurisdictions, </w:t>
            </w:r>
            <w:r w:rsidR="00D1514F">
              <w:rPr>
                <w:rFonts w:ascii="Arial" w:hAnsi="Arial" w:cs="Arial"/>
                <w:sz w:val="20"/>
                <w:szCs w:val="20"/>
              </w:rPr>
              <w:t>VOADs, COADs</w:t>
            </w:r>
            <w:r w:rsidR="001C7983" w:rsidRPr="00BA4C37">
              <w:rPr>
                <w:rFonts w:ascii="Arial" w:hAnsi="Arial" w:cs="Arial"/>
                <w:sz w:val="20"/>
                <w:szCs w:val="20"/>
              </w:rPr>
              <w:t>,</w:t>
            </w:r>
            <w:r w:rsidRPr="00BA4C37">
              <w:rPr>
                <w:rFonts w:ascii="Arial" w:hAnsi="Arial" w:cs="Arial"/>
                <w:sz w:val="20"/>
                <w:szCs w:val="20"/>
              </w:rPr>
              <w:t xml:space="preserve"> and volunteers</w:t>
            </w:r>
            <w:r w:rsidR="00B27D72" w:rsidRPr="00BA4C3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73" w:type="pct"/>
            <w:vAlign w:val="center"/>
          </w:tcPr>
          <w:p w14:paraId="0C68A273" w14:textId="77777777" w:rsidR="00882241" w:rsidRPr="00A949D1" w:rsidRDefault="0088224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14:paraId="0C68A274" w14:textId="77777777" w:rsidR="00882241" w:rsidRPr="00D1108C" w:rsidRDefault="00882241">
            <w:pPr>
              <w:keepNext/>
              <w:rPr>
                <w:rFonts w:ascii="Arial" w:hAnsi="Arial" w:cs="Arial"/>
                <w:szCs w:val="24"/>
              </w:rPr>
            </w:pPr>
          </w:p>
        </w:tc>
      </w:tr>
      <w:tr w:rsidR="00882241" w:rsidRPr="00D1108C" w14:paraId="0C68A277" w14:textId="77777777" w:rsidTr="00BA7FE5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0C68A276" w14:textId="77777777" w:rsidR="00882241" w:rsidRPr="00D1108C" w:rsidRDefault="00882241" w:rsidP="000B0A83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882241" w:rsidRPr="00D1108C" w14:paraId="0C68A279" w14:textId="77777777" w:rsidTr="00BA7FE5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0C68A278" w14:textId="77777777" w:rsidR="00882241" w:rsidRPr="00D1108C" w:rsidRDefault="00882241" w:rsidP="00BA7FE5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5C017F" w:rsidRPr="00D1108C" w14:paraId="0C68A281" w14:textId="77777777" w:rsidTr="00661B7B">
        <w:trPr>
          <w:cantSplit/>
          <w:trHeight w:val="287"/>
          <w:jc w:val="center"/>
        </w:trPr>
        <w:tc>
          <w:tcPr>
            <w:tcW w:w="381" w:type="pct"/>
            <w:gridSpan w:val="2"/>
            <w:shd w:val="clear" w:color="auto" w:fill="003366"/>
            <w:vAlign w:val="center"/>
          </w:tcPr>
          <w:p w14:paraId="0C68A27A" w14:textId="77777777" w:rsidR="005C017F" w:rsidRPr="00916B48" w:rsidRDefault="005C017F" w:rsidP="0090093C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D1108C">
              <w:rPr>
                <w:rFonts w:ascii="Arial" w:hAnsi="Arial" w:cs="Arial"/>
                <w:b/>
                <w:color w:val="FFFFFF" w:themeColor="background1"/>
                <w:szCs w:val="24"/>
              </w:rPr>
              <w:t>Ratings Key</w:t>
            </w:r>
          </w:p>
        </w:tc>
        <w:tc>
          <w:tcPr>
            <w:tcW w:w="1666" w:type="pct"/>
            <w:vAlign w:val="center"/>
          </w:tcPr>
          <w:p w14:paraId="0C68A27B" w14:textId="77777777" w:rsidR="005C017F" w:rsidRPr="00CF0C93" w:rsidRDefault="005C017F" w:rsidP="00CF0C93">
            <w:pPr>
              <w:spacing w:before="120"/>
              <w:rPr>
                <w:rFonts w:ascii="Arial" w:hAnsi="Arial" w:cs="Arial"/>
                <w:szCs w:val="24"/>
              </w:rPr>
            </w:pPr>
            <w:r w:rsidRPr="00CF0C93">
              <w:rPr>
                <w:rFonts w:ascii="Arial" w:hAnsi="Arial" w:cs="Arial"/>
                <w:szCs w:val="24"/>
              </w:rPr>
              <w:t>P – Performed without Challenges</w:t>
            </w:r>
          </w:p>
          <w:p w14:paraId="0C68A27C" w14:textId="77777777" w:rsidR="005C017F" w:rsidRPr="00CF0C93" w:rsidRDefault="005C017F" w:rsidP="0090093C">
            <w:pPr>
              <w:rPr>
                <w:rFonts w:ascii="Arial" w:hAnsi="Arial" w:cs="Arial"/>
                <w:szCs w:val="24"/>
              </w:rPr>
            </w:pPr>
            <w:r w:rsidRPr="00CF0C93">
              <w:rPr>
                <w:rFonts w:ascii="Arial" w:hAnsi="Arial" w:cs="Arial"/>
                <w:szCs w:val="24"/>
              </w:rPr>
              <w:t>S – Performed with Some Challenges</w:t>
            </w:r>
          </w:p>
          <w:p w14:paraId="0C68A27D" w14:textId="77777777" w:rsidR="005C017F" w:rsidRPr="00CF0C93" w:rsidRDefault="005C017F" w:rsidP="0090093C">
            <w:pPr>
              <w:rPr>
                <w:rFonts w:ascii="Arial" w:hAnsi="Arial" w:cs="Arial"/>
                <w:szCs w:val="24"/>
              </w:rPr>
            </w:pPr>
            <w:r w:rsidRPr="00CF0C93">
              <w:rPr>
                <w:rFonts w:ascii="Arial" w:hAnsi="Arial" w:cs="Arial"/>
                <w:szCs w:val="24"/>
              </w:rPr>
              <w:t>M – Performed with Major Challenges</w:t>
            </w:r>
          </w:p>
          <w:p w14:paraId="0C68A27E" w14:textId="77777777" w:rsidR="005C017F" w:rsidRPr="00CF0C93" w:rsidRDefault="005C017F" w:rsidP="00CF0C93">
            <w:pPr>
              <w:keepNext/>
              <w:spacing w:after="120"/>
              <w:rPr>
                <w:rFonts w:ascii="Arial" w:hAnsi="Arial" w:cs="Arial"/>
                <w:szCs w:val="20"/>
              </w:rPr>
            </w:pPr>
            <w:r w:rsidRPr="00CF0C93">
              <w:rPr>
                <w:rFonts w:ascii="Arial" w:hAnsi="Arial" w:cs="Arial"/>
                <w:szCs w:val="24"/>
              </w:rPr>
              <w:t>U – Unable to be Performed</w:t>
            </w:r>
            <w:r w:rsidR="00A949D1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2573" w:type="pct"/>
            <w:shd w:val="clear" w:color="auto" w:fill="8DB3E2" w:themeFill="text2" w:themeFillTint="66"/>
            <w:vAlign w:val="center"/>
          </w:tcPr>
          <w:p w14:paraId="0C68A27F" w14:textId="77777777" w:rsidR="005C017F" w:rsidRPr="00916B48" w:rsidRDefault="005C017F" w:rsidP="00BA7FE5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6B48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Final Core Capability Rating</w:t>
            </w:r>
          </w:p>
        </w:tc>
        <w:tc>
          <w:tcPr>
            <w:tcW w:w="380" w:type="pct"/>
            <w:vAlign w:val="center"/>
          </w:tcPr>
          <w:p w14:paraId="0C68A280" w14:textId="77777777" w:rsidR="005C017F" w:rsidRPr="00916B48" w:rsidRDefault="005C017F" w:rsidP="00EC0A06">
            <w:pPr>
              <w:keepNext/>
              <w:rPr>
                <w:rFonts w:ascii="Arial" w:hAnsi="Arial" w:cs="Arial"/>
                <w:szCs w:val="24"/>
              </w:rPr>
            </w:pPr>
          </w:p>
        </w:tc>
      </w:tr>
    </w:tbl>
    <w:p w14:paraId="144F69B8" w14:textId="77777777" w:rsidR="00DB4DBA" w:rsidRDefault="004200BA" w:rsidP="00DB4DBA">
      <w:pPr>
        <w:pStyle w:val="Heading2"/>
        <w:rPr>
          <w:iCs/>
          <w:smallCaps w:val="0"/>
        </w:rPr>
      </w:pPr>
      <w:r w:rsidRPr="00CF0C93">
        <w:br w:type="page"/>
      </w:r>
      <w:r w:rsidR="00DB4DBA" w:rsidRPr="00993B71">
        <w:lastRenderedPageBreak/>
        <w:t>Ratings Definitions</w:t>
      </w:r>
    </w:p>
    <w:tbl>
      <w:tblPr>
        <w:tblStyle w:val="TableGrid"/>
        <w:tblW w:w="13977" w:type="dxa"/>
        <w:jc w:val="center"/>
        <w:tblLook w:val="04A0" w:firstRow="1" w:lastRow="0" w:firstColumn="1" w:lastColumn="0" w:noHBand="0" w:noVBand="1"/>
        <w:tblCaption w:val="Table"/>
        <w:tblDescription w:val="Ratings Definitions"/>
      </w:tblPr>
      <w:tblGrid>
        <w:gridCol w:w="1949"/>
        <w:gridCol w:w="12028"/>
      </w:tblGrid>
      <w:tr w:rsidR="00DB4DBA" w:rsidRPr="00021486" w14:paraId="7372ADF4" w14:textId="77777777" w:rsidTr="00B76E48">
        <w:trPr>
          <w:tblHeader/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45978432" w14:textId="77777777" w:rsidR="00DB4DBA" w:rsidRPr="00724F8A" w:rsidRDefault="00DB4DBA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BB62AC">
              <w:rPr>
                <w:rFonts w:ascii="Arial" w:hAnsi="Arial" w:cs="Arial"/>
                <w:b/>
                <w:color w:val="FFFFFF" w:themeColor="background1"/>
                <w:szCs w:val="20"/>
              </w:rPr>
              <w:t>Rating</w:t>
            </w:r>
          </w:p>
        </w:tc>
        <w:tc>
          <w:tcPr>
            <w:tcW w:w="12028" w:type="dxa"/>
          </w:tcPr>
          <w:p w14:paraId="60B74F86" w14:textId="77777777" w:rsidR="00DB4DBA" w:rsidRPr="00724F8A" w:rsidRDefault="00DB4DBA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BB62AC">
              <w:rPr>
                <w:rFonts w:ascii="Arial" w:hAnsi="Arial" w:cs="Arial"/>
                <w:b/>
                <w:szCs w:val="20"/>
              </w:rPr>
              <w:t>Definition</w:t>
            </w:r>
          </w:p>
        </w:tc>
      </w:tr>
      <w:tr w:rsidR="00DB4DBA" w:rsidRPr="00021486" w14:paraId="25B54CDC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11886786" w14:textId="77777777" w:rsidR="00DB4DBA" w:rsidRPr="00724F8A" w:rsidRDefault="00DB4DBA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without Challenges (P)</w:t>
            </w:r>
          </w:p>
        </w:tc>
        <w:tc>
          <w:tcPr>
            <w:tcW w:w="12028" w:type="dxa"/>
          </w:tcPr>
          <w:p w14:paraId="38F83927" w14:textId="77777777" w:rsidR="00DB4DBA" w:rsidRPr="00724F8A" w:rsidRDefault="00DB4DBA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DB4DBA" w:rsidRPr="00021486" w14:paraId="4ACE77E0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37525689" w14:textId="77777777" w:rsidR="00DB4DBA" w:rsidRPr="00724F8A" w:rsidRDefault="00DB4DBA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Some Challenges (S)</w:t>
            </w:r>
          </w:p>
        </w:tc>
        <w:tc>
          <w:tcPr>
            <w:tcW w:w="12028" w:type="dxa"/>
          </w:tcPr>
          <w:p w14:paraId="6CCE8B9A" w14:textId="77777777" w:rsidR="00DB4DBA" w:rsidRPr="00724F8A" w:rsidRDefault="00DB4DBA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 However, opportunities to enhance effectiveness and/or efficiency were identified.</w:t>
            </w:r>
          </w:p>
        </w:tc>
      </w:tr>
      <w:tr w:rsidR="00DB4DBA" w:rsidRPr="00021486" w14:paraId="7D422B6C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6DD999A0" w14:textId="77777777" w:rsidR="00DB4DBA" w:rsidRPr="00724F8A" w:rsidRDefault="00DB4DBA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Major Challenges (M)</w:t>
            </w:r>
          </w:p>
        </w:tc>
        <w:tc>
          <w:tcPr>
            <w:tcW w:w="12028" w:type="dxa"/>
          </w:tcPr>
          <w:p w14:paraId="4FE77361" w14:textId="77777777" w:rsidR="00DB4DBA" w:rsidRPr="00724F8A" w:rsidRDefault="00DB4DBA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DB4DBA" w:rsidRPr="00021486" w14:paraId="533151B7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6E88D09B" w14:textId="77777777" w:rsidR="00DB4DBA" w:rsidRPr="00724F8A" w:rsidRDefault="00DB4DBA" w:rsidP="00B76E48">
            <w:pPr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Unable to be Performed (U)</w:t>
            </w:r>
          </w:p>
        </w:tc>
        <w:tc>
          <w:tcPr>
            <w:tcW w:w="12028" w:type="dxa"/>
          </w:tcPr>
          <w:p w14:paraId="11B7CC9D" w14:textId="77777777" w:rsidR="00DB4DBA" w:rsidRPr="00724F8A" w:rsidRDefault="00DB4DBA" w:rsidP="00B76E48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not performed in a manner that achieved the objective(s).</w:t>
            </w:r>
          </w:p>
        </w:tc>
      </w:tr>
    </w:tbl>
    <w:p w14:paraId="2618B98A" w14:textId="77777777" w:rsidR="00DB4DBA" w:rsidRDefault="00DB4DBA" w:rsidP="00DB4DBA">
      <w:pPr>
        <w:rPr>
          <w:szCs w:val="24"/>
        </w:rPr>
      </w:pPr>
    </w:p>
    <w:p w14:paraId="0C68A293" w14:textId="2A081D0E" w:rsidR="006335A3" w:rsidRPr="00CF0C93" w:rsidRDefault="006335A3" w:rsidP="00DB4DBA">
      <w:bookmarkStart w:id="0" w:name="_GoBack"/>
      <w:bookmarkEnd w:id="0"/>
    </w:p>
    <w:sectPr w:rsidR="006335A3" w:rsidRPr="00CF0C93" w:rsidSect="00E17DBC">
      <w:headerReference w:type="default" r:id="rId12"/>
      <w:footerReference w:type="default" r:id="rId13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8A296" w14:textId="77777777" w:rsidR="006A0A11" w:rsidRDefault="006A0A11" w:rsidP="00955F17">
      <w:r>
        <w:separator/>
      </w:r>
    </w:p>
  </w:endnote>
  <w:endnote w:type="continuationSeparator" w:id="0">
    <w:p w14:paraId="0C68A297" w14:textId="77777777" w:rsidR="006A0A11" w:rsidRDefault="006A0A11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tblpXSpec="center" w:tblpY="1"/>
      <w:tblOverlap w:val="never"/>
      <w:tblW w:w="144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Footer"/>
    </w:tblPr>
    <w:tblGrid>
      <w:gridCol w:w="5110"/>
      <w:gridCol w:w="9290"/>
    </w:tblGrid>
    <w:tr w:rsidR="007E67E2" w:rsidRPr="00E862BC" w14:paraId="12821FC3" w14:textId="77777777" w:rsidTr="00B76E48">
      <w:trPr>
        <w:tblHeader/>
      </w:trPr>
      <w:tc>
        <w:tcPr>
          <w:tcW w:w="5110" w:type="dxa"/>
          <w:tcBorders>
            <w:top w:val="single" w:sz="2" w:space="0" w:color="000080"/>
          </w:tcBorders>
        </w:tcPr>
        <w:p w14:paraId="65F3CD90" w14:textId="77777777" w:rsidR="007E67E2" w:rsidRDefault="007E67E2" w:rsidP="00B76E48">
          <w:pPr>
            <w:pStyle w:val="Header"/>
            <w:tabs>
              <w:tab w:val="clear" w:pos="4680"/>
              <w:tab w:val="clear" w:pos="9360"/>
              <w:tab w:val="center" w:pos="2286"/>
            </w:tabs>
            <w:spacing w:before="40"/>
            <w:ind w:right="-18"/>
            <w:rPr>
              <w:b/>
              <w:smallCaps/>
              <w:sz w:val="18"/>
              <w:szCs w:val="18"/>
            </w:rPr>
          </w:pPr>
        </w:p>
      </w:tc>
      <w:tc>
        <w:tcPr>
          <w:tcW w:w="9290" w:type="dxa"/>
          <w:tcBorders>
            <w:top w:val="single" w:sz="2" w:space="0" w:color="000080"/>
          </w:tcBorders>
        </w:tcPr>
        <w:p w14:paraId="5521F35D" w14:textId="77777777" w:rsidR="007E67E2" w:rsidRPr="00E862BC" w:rsidRDefault="007E67E2" w:rsidP="00B76E48">
          <w:pPr>
            <w:pStyle w:val="Header"/>
            <w:spacing w:before="40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Page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PAGE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DB4DBA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5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of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NUMPAGES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DB4DBA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5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</w:p>
      </w:tc>
    </w:tr>
    <w:tr w:rsidR="007E67E2" w14:paraId="1DCBD7B0" w14:textId="77777777" w:rsidTr="00B76E48">
      <w:trPr>
        <w:trHeight w:val="381"/>
      </w:trPr>
      <w:tc>
        <w:tcPr>
          <w:tcW w:w="14400" w:type="dxa"/>
          <w:gridSpan w:val="2"/>
        </w:tcPr>
        <w:p w14:paraId="250941AD" w14:textId="77777777" w:rsidR="007E67E2" w:rsidRDefault="007E67E2" w:rsidP="00B76E48">
          <w:pPr>
            <w:pStyle w:val="Header"/>
            <w:spacing w:before="120"/>
            <w:jc w:val="center"/>
            <w:rPr>
              <w:rStyle w:val="PageNumber"/>
              <w:rFonts w:ascii="Arial" w:hAnsi="Arial" w:cs="Arial"/>
              <w:sz w:val="18"/>
            </w:rPr>
          </w:pPr>
          <w:r w:rsidRPr="003E768C">
            <w:rPr>
              <w:rStyle w:val="PageNumber"/>
              <w:rFonts w:ascii="Arial" w:hAnsi="Arial" w:cs="Arial"/>
              <w:b/>
              <w:sz w:val="18"/>
            </w:rPr>
            <w:t>FOUO – Do not Circulate</w:t>
          </w:r>
          <w:r w:rsidRPr="003E768C">
            <w:rPr>
              <w:rStyle w:val="PageNumber"/>
              <w:rFonts w:ascii="Arial" w:hAnsi="Arial" w:cs="Arial"/>
              <w:sz w:val="18"/>
            </w:rPr>
            <w:t xml:space="preserve"> </w:t>
          </w:r>
          <w:r w:rsidRPr="003E768C">
            <w:rPr>
              <w:rStyle w:val="PageNumber"/>
              <w:rFonts w:ascii="Arial" w:hAnsi="Arial" w:cs="Arial"/>
              <w:sz w:val="18"/>
              <w:highlight w:val="yellow"/>
            </w:rPr>
            <w:t>[edit protective marking/caveat to be consistent with Facilitator and Evaluator Handbook and other TTX documents, as appropriate]</w:t>
          </w:r>
        </w:p>
        <w:p w14:paraId="6F294869" w14:textId="77777777" w:rsidR="007E67E2" w:rsidRPr="003E768C" w:rsidRDefault="007E67E2" w:rsidP="00B76E48">
          <w:pPr>
            <w:pStyle w:val="Header"/>
            <w:spacing w:before="120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</w:p>
      </w:tc>
    </w:tr>
  </w:tbl>
  <w:p w14:paraId="301E31DC" w14:textId="77777777" w:rsidR="007E67E2" w:rsidRPr="00095569" w:rsidRDefault="007E67E2" w:rsidP="007E67E2">
    <w:pPr>
      <w:pStyle w:val="Footer"/>
      <w:rPr>
        <w:sz w:val="8"/>
        <w:szCs w:val="8"/>
      </w:rPr>
    </w:pPr>
  </w:p>
  <w:p w14:paraId="0C68A2A4" w14:textId="77777777" w:rsidR="00C737F2" w:rsidRPr="007E67E2" w:rsidRDefault="00C737F2" w:rsidP="007E67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8A294" w14:textId="77777777" w:rsidR="006A0A11" w:rsidRDefault="006A0A11" w:rsidP="00955F17">
      <w:r>
        <w:separator/>
      </w:r>
    </w:p>
  </w:footnote>
  <w:footnote w:type="continuationSeparator" w:id="0">
    <w:p w14:paraId="0C68A295" w14:textId="77777777" w:rsidR="006A0A11" w:rsidRDefault="006A0A11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4400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Header"/>
    </w:tblPr>
    <w:tblGrid>
      <w:gridCol w:w="3204"/>
      <w:gridCol w:w="4680"/>
      <w:gridCol w:w="6516"/>
    </w:tblGrid>
    <w:tr w:rsidR="007E67E2" w14:paraId="166594BF" w14:textId="77777777" w:rsidTr="00B76E48">
      <w:trPr>
        <w:tblHeader/>
        <w:jc w:val="center"/>
      </w:trPr>
      <w:tc>
        <w:tcPr>
          <w:tcW w:w="3204" w:type="dxa"/>
          <w:vAlign w:val="center"/>
        </w:tcPr>
        <w:p w14:paraId="6A77BCE0" w14:textId="77777777" w:rsidR="007E67E2" w:rsidRPr="00095569" w:rsidRDefault="007E67E2" w:rsidP="00B76E48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Exercise Evaluation Guide</w:t>
          </w:r>
        </w:p>
      </w:tc>
      <w:tc>
        <w:tcPr>
          <w:tcW w:w="4680" w:type="dxa"/>
          <w:vAlign w:val="center"/>
        </w:tcPr>
        <w:p w14:paraId="0E95D99C" w14:textId="4CD09463" w:rsidR="007E67E2" w:rsidRPr="00095569" w:rsidRDefault="007E67E2" w:rsidP="007E67E2">
          <w:pPr>
            <w:pStyle w:val="Header"/>
            <w:tabs>
              <w:tab w:val="clear" w:pos="4680"/>
            </w:tabs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095569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Core Capability: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</w:t>
          </w:r>
          <w:r w:rsidRPr="007E67E2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Public and Private Services and Resource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s</w:t>
          </w:r>
        </w:p>
      </w:tc>
      <w:tc>
        <w:tcPr>
          <w:tcW w:w="6516" w:type="dxa"/>
        </w:tcPr>
        <w:p w14:paraId="25C9EF4B" w14:textId="77777777" w:rsidR="007E67E2" w:rsidRPr="00095569" w:rsidRDefault="007E67E2" w:rsidP="00B76E48">
          <w:pPr>
            <w:pStyle w:val="Header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[Exercise Name]</w:t>
          </w:r>
        </w:p>
        <w:p w14:paraId="4EEDDDDF" w14:textId="77777777" w:rsidR="007E67E2" w:rsidRDefault="007E67E2" w:rsidP="00B76E48">
          <w:pPr>
            <w:pStyle w:val="Header"/>
            <w:jc w:val="right"/>
          </w:pPr>
          <w:r w:rsidRPr="00DB0C4F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[Sponsor Agency/Organization]</w:t>
          </w:r>
        </w:p>
      </w:tc>
    </w:tr>
  </w:tbl>
  <w:p w14:paraId="0C68A29D" w14:textId="77777777" w:rsidR="00095569" w:rsidRPr="007E67E2" w:rsidRDefault="00095569" w:rsidP="007E67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042FEC"/>
    <w:multiLevelType w:val="hybridMultilevel"/>
    <w:tmpl w:val="1C27D0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4EA42BD"/>
    <w:multiLevelType w:val="hybridMultilevel"/>
    <w:tmpl w:val="F5DF23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7A080B"/>
    <w:multiLevelType w:val="hybridMultilevel"/>
    <w:tmpl w:val="85DCE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D51A33"/>
    <w:multiLevelType w:val="hybridMultilevel"/>
    <w:tmpl w:val="759E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5E19AE"/>
    <w:multiLevelType w:val="hybridMultilevel"/>
    <w:tmpl w:val="B066E98E"/>
    <w:lvl w:ilvl="0" w:tplc="24845404">
      <w:start w:val="1"/>
      <w:numFmt w:val="bullet"/>
      <w:lvlText w:val="►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6C6E9EE"/>
    <w:multiLevelType w:val="hybridMultilevel"/>
    <w:tmpl w:val="77CC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86B30F1"/>
    <w:multiLevelType w:val="hybridMultilevel"/>
    <w:tmpl w:val="B11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4409E"/>
    <w:multiLevelType w:val="hybridMultilevel"/>
    <w:tmpl w:val="871CA7C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F170AC"/>
    <w:multiLevelType w:val="hybridMultilevel"/>
    <w:tmpl w:val="4AE6F064"/>
    <w:lvl w:ilvl="0" w:tplc="D5BE5C70">
      <w:start w:val="1"/>
      <w:numFmt w:val="bullet"/>
      <w:pStyle w:val="FEMABulletL1"/>
      <w:lvlText w:val="n"/>
      <w:lvlJc w:val="left"/>
      <w:pPr>
        <w:ind w:left="720" w:hanging="360"/>
      </w:pPr>
      <w:rPr>
        <w:rFonts w:ascii="Wingdings" w:hAnsi="Wingdings" w:hint="default"/>
        <w:color w:val="6994B9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602E09"/>
    <w:multiLevelType w:val="hybridMultilevel"/>
    <w:tmpl w:val="802C9CE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E29F6"/>
    <w:multiLevelType w:val="hybridMultilevel"/>
    <w:tmpl w:val="1BC6E174"/>
    <w:lvl w:ilvl="0" w:tplc="A740DB0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F64A2C"/>
    <w:multiLevelType w:val="hybridMultilevel"/>
    <w:tmpl w:val="701C72D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A739DC"/>
    <w:multiLevelType w:val="hybridMultilevel"/>
    <w:tmpl w:val="E52A1AB6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CA55B6"/>
    <w:multiLevelType w:val="hybridMultilevel"/>
    <w:tmpl w:val="D5BAE5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2B6842"/>
    <w:multiLevelType w:val="hybridMultilevel"/>
    <w:tmpl w:val="0BB4435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D353CA"/>
    <w:multiLevelType w:val="hybridMultilevel"/>
    <w:tmpl w:val="C7742738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90797B"/>
    <w:multiLevelType w:val="hybridMultilevel"/>
    <w:tmpl w:val="774633EE"/>
    <w:lvl w:ilvl="0" w:tplc="CA90AA5E"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90637B5"/>
    <w:multiLevelType w:val="hybridMultilevel"/>
    <w:tmpl w:val="C67AC1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21"/>
  </w:num>
  <w:num w:numId="4">
    <w:abstractNumId w:val="8"/>
  </w:num>
  <w:num w:numId="5">
    <w:abstractNumId w:val="16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14"/>
  </w:num>
  <w:num w:numId="11">
    <w:abstractNumId w:val="7"/>
  </w:num>
  <w:num w:numId="12">
    <w:abstractNumId w:val="19"/>
  </w:num>
  <w:num w:numId="13">
    <w:abstractNumId w:val="2"/>
  </w:num>
  <w:num w:numId="14">
    <w:abstractNumId w:val="12"/>
  </w:num>
  <w:num w:numId="15">
    <w:abstractNumId w:val="10"/>
  </w:num>
  <w:num w:numId="16">
    <w:abstractNumId w:val="5"/>
  </w:num>
  <w:num w:numId="17">
    <w:abstractNumId w:val="0"/>
  </w:num>
  <w:num w:numId="18">
    <w:abstractNumId w:val="1"/>
  </w:num>
  <w:num w:numId="19">
    <w:abstractNumId w:val="18"/>
  </w:num>
  <w:num w:numId="20">
    <w:abstractNumId w:val="11"/>
  </w:num>
  <w:num w:numId="21">
    <w:abstractNumId w:val="15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F1"/>
    <w:rsid w:val="0000003C"/>
    <w:rsid w:val="00001F3B"/>
    <w:rsid w:val="00005140"/>
    <w:rsid w:val="00010724"/>
    <w:rsid w:val="000171FE"/>
    <w:rsid w:val="00024D8D"/>
    <w:rsid w:val="0002765D"/>
    <w:rsid w:val="00036868"/>
    <w:rsid w:val="0005320E"/>
    <w:rsid w:val="000633A2"/>
    <w:rsid w:val="00095569"/>
    <w:rsid w:val="000C396B"/>
    <w:rsid w:val="000C4D24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46594"/>
    <w:rsid w:val="00146716"/>
    <w:rsid w:val="00191714"/>
    <w:rsid w:val="00196747"/>
    <w:rsid w:val="001A4F97"/>
    <w:rsid w:val="001C7983"/>
    <w:rsid w:val="001D4039"/>
    <w:rsid w:val="001D6C99"/>
    <w:rsid w:val="001E5989"/>
    <w:rsid w:val="001E621D"/>
    <w:rsid w:val="001E7B6F"/>
    <w:rsid w:val="0021261C"/>
    <w:rsid w:val="002530BD"/>
    <w:rsid w:val="00257BD2"/>
    <w:rsid w:val="00284301"/>
    <w:rsid w:val="00292CD8"/>
    <w:rsid w:val="002958A0"/>
    <w:rsid w:val="002A7CF7"/>
    <w:rsid w:val="002B0360"/>
    <w:rsid w:val="002B08EF"/>
    <w:rsid w:val="002D08A3"/>
    <w:rsid w:val="002D3251"/>
    <w:rsid w:val="002D6F07"/>
    <w:rsid w:val="002E1B1D"/>
    <w:rsid w:val="002E7D11"/>
    <w:rsid w:val="002F18A2"/>
    <w:rsid w:val="002F4DEC"/>
    <w:rsid w:val="003046DA"/>
    <w:rsid w:val="00310340"/>
    <w:rsid w:val="00311DEC"/>
    <w:rsid w:val="00321530"/>
    <w:rsid w:val="00336FE6"/>
    <w:rsid w:val="00351DDD"/>
    <w:rsid w:val="00353654"/>
    <w:rsid w:val="003554EA"/>
    <w:rsid w:val="003568A0"/>
    <w:rsid w:val="003570FA"/>
    <w:rsid w:val="00371A71"/>
    <w:rsid w:val="003745F2"/>
    <w:rsid w:val="0038063E"/>
    <w:rsid w:val="00380DDD"/>
    <w:rsid w:val="00381AF1"/>
    <w:rsid w:val="00390FCC"/>
    <w:rsid w:val="003A4ED5"/>
    <w:rsid w:val="003B303B"/>
    <w:rsid w:val="003B7B5B"/>
    <w:rsid w:val="003C2FA2"/>
    <w:rsid w:val="003E768C"/>
    <w:rsid w:val="00404AC2"/>
    <w:rsid w:val="004200BA"/>
    <w:rsid w:val="00452029"/>
    <w:rsid w:val="0046656B"/>
    <w:rsid w:val="00467F6E"/>
    <w:rsid w:val="004B45DB"/>
    <w:rsid w:val="004C106E"/>
    <w:rsid w:val="004C1197"/>
    <w:rsid w:val="004D237A"/>
    <w:rsid w:val="004F3766"/>
    <w:rsid w:val="004F6F29"/>
    <w:rsid w:val="00503BD8"/>
    <w:rsid w:val="0051489C"/>
    <w:rsid w:val="00516715"/>
    <w:rsid w:val="00525816"/>
    <w:rsid w:val="00526102"/>
    <w:rsid w:val="0053227E"/>
    <w:rsid w:val="00537D8F"/>
    <w:rsid w:val="00537DC5"/>
    <w:rsid w:val="00546F00"/>
    <w:rsid w:val="0057034E"/>
    <w:rsid w:val="005A5A2C"/>
    <w:rsid w:val="005C017F"/>
    <w:rsid w:val="005D0204"/>
    <w:rsid w:val="00603FA5"/>
    <w:rsid w:val="006335A3"/>
    <w:rsid w:val="00637663"/>
    <w:rsid w:val="00644776"/>
    <w:rsid w:val="00644FEE"/>
    <w:rsid w:val="00661B7B"/>
    <w:rsid w:val="006639EE"/>
    <w:rsid w:val="0066618F"/>
    <w:rsid w:val="006739E1"/>
    <w:rsid w:val="006776F9"/>
    <w:rsid w:val="00681319"/>
    <w:rsid w:val="00684DC4"/>
    <w:rsid w:val="00691008"/>
    <w:rsid w:val="006A0A11"/>
    <w:rsid w:val="006A62E4"/>
    <w:rsid w:val="006B129D"/>
    <w:rsid w:val="006C4257"/>
    <w:rsid w:val="006C6F5E"/>
    <w:rsid w:val="006E346E"/>
    <w:rsid w:val="006F2B2F"/>
    <w:rsid w:val="0074097E"/>
    <w:rsid w:val="007530FB"/>
    <w:rsid w:val="007539C3"/>
    <w:rsid w:val="007602F9"/>
    <w:rsid w:val="00760EE8"/>
    <w:rsid w:val="0077085D"/>
    <w:rsid w:val="00774F10"/>
    <w:rsid w:val="0077528E"/>
    <w:rsid w:val="0077683F"/>
    <w:rsid w:val="00776C01"/>
    <w:rsid w:val="007852CF"/>
    <w:rsid w:val="007865ED"/>
    <w:rsid w:val="007900F8"/>
    <w:rsid w:val="007915FF"/>
    <w:rsid w:val="007946EE"/>
    <w:rsid w:val="007A424F"/>
    <w:rsid w:val="007B1211"/>
    <w:rsid w:val="007B1B2B"/>
    <w:rsid w:val="007C2E85"/>
    <w:rsid w:val="007D48EB"/>
    <w:rsid w:val="007E67E2"/>
    <w:rsid w:val="00803F96"/>
    <w:rsid w:val="00805197"/>
    <w:rsid w:val="00823926"/>
    <w:rsid w:val="0082538B"/>
    <w:rsid w:val="008266A3"/>
    <w:rsid w:val="008348C6"/>
    <w:rsid w:val="00837654"/>
    <w:rsid w:val="00837F9C"/>
    <w:rsid w:val="00844C46"/>
    <w:rsid w:val="00854E63"/>
    <w:rsid w:val="00882241"/>
    <w:rsid w:val="0088415F"/>
    <w:rsid w:val="008A1879"/>
    <w:rsid w:val="008D0B19"/>
    <w:rsid w:val="008D3B07"/>
    <w:rsid w:val="0090703C"/>
    <w:rsid w:val="00916B48"/>
    <w:rsid w:val="00931AB9"/>
    <w:rsid w:val="009341A8"/>
    <w:rsid w:val="00944EFA"/>
    <w:rsid w:val="00955F17"/>
    <w:rsid w:val="00973C96"/>
    <w:rsid w:val="00986BAC"/>
    <w:rsid w:val="009B0B2E"/>
    <w:rsid w:val="009C0948"/>
    <w:rsid w:val="009C09E3"/>
    <w:rsid w:val="009C4D9F"/>
    <w:rsid w:val="009C7185"/>
    <w:rsid w:val="009D470E"/>
    <w:rsid w:val="00A15BF5"/>
    <w:rsid w:val="00A241EB"/>
    <w:rsid w:val="00A25D04"/>
    <w:rsid w:val="00A52288"/>
    <w:rsid w:val="00A54436"/>
    <w:rsid w:val="00A61BBB"/>
    <w:rsid w:val="00A71276"/>
    <w:rsid w:val="00A91310"/>
    <w:rsid w:val="00A91347"/>
    <w:rsid w:val="00A91515"/>
    <w:rsid w:val="00A949D1"/>
    <w:rsid w:val="00A95616"/>
    <w:rsid w:val="00A964ED"/>
    <w:rsid w:val="00A97B28"/>
    <w:rsid w:val="00AE3828"/>
    <w:rsid w:val="00AF2013"/>
    <w:rsid w:val="00B13D44"/>
    <w:rsid w:val="00B17A8A"/>
    <w:rsid w:val="00B27D72"/>
    <w:rsid w:val="00B57DD8"/>
    <w:rsid w:val="00B747BA"/>
    <w:rsid w:val="00B95816"/>
    <w:rsid w:val="00BA4C37"/>
    <w:rsid w:val="00BA5844"/>
    <w:rsid w:val="00BA7FE5"/>
    <w:rsid w:val="00BB6CDB"/>
    <w:rsid w:val="00BE2B8C"/>
    <w:rsid w:val="00BF7F5C"/>
    <w:rsid w:val="00C01FE1"/>
    <w:rsid w:val="00C0582B"/>
    <w:rsid w:val="00C06B4F"/>
    <w:rsid w:val="00C07D55"/>
    <w:rsid w:val="00C145F8"/>
    <w:rsid w:val="00C155A2"/>
    <w:rsid w:val="00C177D1"/>
    <w:rsid w:val="00C36890"/>
    <w:rsid w:val="00C43EC7"/>
    <w:rsid w:val="00C527E5"/>
    <w:rsid w:val="00C52F1D"/>
    <w:rsid w:val="00C56E61"/>
    <w:rsid w:val="00C66244"/>
    <w:rsid w:val="00C737F2"/>
    <w:rsid w:val="00C76678"/>
    <w:rsid w:val="00C86251"/>
    <w:rsid w:val="00C875C6"/>
    <w:rsid w:val="00CC6D34"/>
    <w:rsid w:val="00CD7D31"/>
    <w:rsid w:val="00CF0C93"/>
    <w:rsid w:val="00CF2CC6"/>
    <w:rsid w:val="00CF44D4"/>
    <w:rsid w:val="00D06152"/>
    <w:rsid w:val="00D1108C"/>
    <w:rsid w:val="00D125BE"/>
    <w:rsid w:val="00D1514F"/>
    <w:rsid w:val="00D35BD2"/>
    <w:rsid w:val="00D4020E"/>
    <w:rsid w:val="00D44A0C"/>
    <w:rsid w:val="00D93B9C"/>
    <w:rsid w:val="00D94A16"/>
    <w:rsid w:val="00DB4DBA"/>
    <w:rsid w:val="00DB72DC"/>
    <w:rsid w:val="00DD3050"/>
    <w:rsid w:val="00DE345E"/>
    <w:rsid w:val="00DE36A0"/>
    <w:rsid w:val="00E17DBC"/>
    <w:rsid w:val="00E36F49"/>
    <w:rsid w:val="00E47F19"/>
    <w:rsid w:val="00E63861"/>
    <w:rsid w:val="00E862BC"/>
    <w:rsid w:val="00EA133A"/>
    <w:rsid w:val="00EA35AE"/>
    <w:rsid w:val="00EC0A06"/>
    <w:rsid w:val="00EC77FA"/>
    <w:rsid w:val="00ED02ED"/>
    <w:rsid w:val="00EE6124"/>
    <w:rsid w:val="00F14CC1"/>
    <w:rsid w:val="00F15E90"/>
    <w:rsid w:val="00F34CCC"/>
    <w:rsid w:val="00F46A7F"/>
    <w:rsid w:val="00F77D42"/>
    <w:rsid w:val="00F82C3F"/>
    <w:rsid w:val="00F902C8"/>
    <w:rsid w:val="00FB101F"/>
    <w:rsid w:val="00FB4175"/>
    <w:rsid w:val="00FD23CC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C68A1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7E67E2"/>
    <w:pPr>
      <w:spacing w:before="0" w:after="120"/>
      <w:outlineLvl w:val="1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7E67E2"/>
    <w:rPr>
      <w:rFonts w:ascii="Arial" w:eastAsia="Times New Roman" w:hAnsi="Arial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7E67E2"/>
    <w:pPr>
      <w:spacing w:before="0" w:after="120"/>
      <w:outlineLvl w:val="1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7E67E2"/>
    <w:rPr>
      <w:rFonts w:ascii="Arial" w:eastAsia="Times New Roman" w:hAnsi="Arial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C4E6717E8D334DB41EECC6BFB9AFD2" ma:contentTypeVersion="0" ma:contentTypeDescription="Create a new document." ma:contentTypeScope="" ma:versionID="e040c4fd0f68f005cdd4875e4a8a37c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6862-C0F3-4CBE-932E-C76358681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E2EF685-3377-4963-BA45-837225361778}">
  <ds:schemaRefs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D92A40-1E88-4B84-A471-70C86EFD2F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AA36C4-7435-4D6C-8328-699F41E05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FEMA</Company>
  <LinksUpToDate>false</LinksUpToDate>
  <CharactersWithSpaces>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and Private Services and Resources Evaluation Guide - Whole Community Table Top Exercise (TTX)</dc:title>
  <dc:subject>Public and Private Services and Resources Exercise Evaluation Guide template for the Whole Community Table Top Exercise</dc:subject>
  <dc:creator>FEMA;America's Prepareathon!</dc:creator>
  <cp:keywords>FEMA, America's Prepareathon, core, capability, exercise, evaluation, guide, whole, community, tabletop, Public and Private Services and Resources</cp:keywords>
  <cp:lastModifiedBy>Jones, Cynthia</cp:lastModifiedBy>
  <cp:revision>4</cp:revision>
  <cp:lastPrinted>2013-08-06T19:39:00Z</cp:lastPrinted>
  <dcterms:created xsi:type="dcterms:W3CDTF">2014-12-08T19:29:00Z</dcterms:created>
  <dcterms:modified xsi:type="dcterms:W3CDTF">2014-12-08T20:18:00Z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0x010100AEC4E6717E8D334DB41EECC6BFB9AFD2</vt:lpwstr>
  </property>
</Properties>
</file>